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535" w:rsidRPr="001955FD" w:rsidRDefault="00537535" w:rsidP="00537535">
      <w:pPr>
        <w:pageBreakBefore/>
        <w:jc w:val="center"/>
        <w:rPr>
          <w:rFonts w:asciiTheme="minorHAnsi" w:hAnsiTheme="minorHAnsi"/>
          <w:b/>
          <w:sz w:val="32"/>
          <w:szCs w:val="32"/>
          <w:lang w:val="en-GB"/>
        </w:rPr>
      </w:pPr>
      <w:proofErr w:type="gramStart"/>
      <w:r>
        <w:rPr>
          <w:rFonts w:asciiTheme="minorHAnsi" w:hAnsiTheme="minorHAnsi"/>
          <w:b/>
          <w:sz w:val="32"/>
          <w:szCs w:val="32"/>
          <w:lang w:val="en-GB"/>
        </w:rPr>
        <w:t>Lab  practice</w:t>
      </w:r>
      <w:proofErr w:type="gramEnd"/>
      <w:r>
        <w:rPr>
          <w:rFonts w:asciiTheme="minorHAnsi" w:hAnsiTheme="minorHAnsi"/>
          <w:b/>
          <w:sz w:val="32"/>
          <w:szCs w:val="32"/>
          <w:lang w:val="en-GB"/>
        </w:rPr>
        <w:t xml:space="preserve"> 2</w:t>
      </w:r>
      <w:r w:rsidR="002860DE">
        <w:rPr>
          <w:rFonts w:asciiTheme="minorHAnsi" w:hAnsiTheme="minorHAnsi"/>
          <w:b/>
          <w:sz w:val="32"/>
          <w:szCs w:val="32"/>
          <w:lang w:val="en-GB"/>
        </w:rPr>
        <w:t xml:space="preserve">: </w:t>
      </w:r>
      <w:r>
        <w:rPr>
          <w:rFonts w:asciiTheme="minorHAnsi" w:hAnsiTheme="minorHAnsi"/>
          <w:b/>
          <w:sz w:val="32"/>
          <w:szCs w:val="32"/>
          <w:lang w:val="en-GB"/>
        </w:rPr>
        <w:t>Working in the laboratory. Skills and Safety</w:t>
      </w:r>
    </w:p>
    <w:p w:rsidR="00537535" w:rsidRPr="002860DE" w:rsidRDefault="00537535" w:rsidP="00537535">
      <w:pPr>
        <w:spacing w:before="120"/>
        <w:jc w:val="both"/>
        <w:rPr>
          <w:rFonts w:asciiTheme="minorHAnsi" w:hAnsiTheme="minorHAnsi"/>
          <w:b/>
          <w:lang w:val="en-GB"/>
        </w:rPr>
      </w:pPr>
      <w:r>
        <w:rPr>
          <w:rFonts w:asciiTheme="minorHAnsi" w:hAnsiTheme="minorHAnsi"/>
          <w:b/>
          <w:lang w:val="en-GB"/>
        </w:rPr>
        <w:t>Assessed criterion: AIE</w:t>
      </w:r>
    </w:p>
    <w:p w:rsidR="00537535" w:rsidRPr="001955FD" w:rsidRDefault="00537535" w:rsidP="00537535">
      <w:pPr>
        <w:pStyle w:val="Sangradetextonormal"/>
        <w:ind w:left="0" w:firstLine="360"/>
        <w:rPr>
          <w:rFonts w:asciiTheme="minorHAnsi" w:hAnsiTheme="minorHAnsi"/>
          <w:lang w:val="en-US"/>
        </w:rPr>
      </w:pPr>
      <w:r w:rsidRPr="001955FD">
        <w:rPr>
          <w:rFonts w:asciiTheme="minorHAnsi" w:hAnsiTheme="minorHAnsi"/>
          <w:lang w:val="en-US"/>
        </w:rPr>
        <w:t xml:space="preserve">. </w:t>
      </w:r>
    </w:p>
    <w:p w:rsidR="00B04E1B" w:rsidRPr="002860DE" w:rsidRDefault="00B04E1B" w:rsidP="002860DE">
      <w:pPr>
        <w:suppressAutoHyphens w:val="0"/>
        <w:spacing w:after="160" w:line="259" w:lineRule="auto"/>
        <w:jc w:val="center"/>
        <w:rPr>
          <w:rFonts w:asciiTheme="minorHAnsi" w:hAnsiTheme="minorHAnsi"/>
          <w:b/>
          <w:sz w:val="28"/>
          <w:szCs w:val="28"/>
          <w:u w:val="single"/>
          <w:lang w:val="en-GB"/>
        </w:rPr>
      </w:pPr>
      <w:r>
        <w:rPr>
          <w:rFonts w:asciiTheme="minorHAnsi" w:hAnsiTheme="minorHAnsi"/>
          <w:b/>
          <w:sz w:val="28"/>
          <w:szCs w:val="28"/>
          <w:u w:val="single"/>
          <w:lang w:val="en-US"/>
        </w:rPr>
        <w:t>Preparing solutions</w:t>
      </w:r>
    </w:p>
    <w:p w:rsidR="00B04E1B" w:rsidRPr="007F5F16" w:rsidRDefault="00B04E1B" w:rsidP="00B04E1B">
      <w:pPr>
        <w:rPr>
          <w:rFonts w:asciiTheme="minorHAnsi" w:hAnsiTheme="minorHAnsi"/>
          <w:b/>
          <w:lang w:val="en-US"/>
        </w:rPr>
      </w:pPr>
    </w:p>
    <w:p w:rsidR="00B04E1B" w:rsidRPr="007F5F16" w:rsidRDefault="00B04E1B" w:rsidP="00B04E1B">
      <w:pPr>
        <w:spacing w:line="360" w:lineRule="auto"/>
        <w:jc w:val="both"/>
        <w:rPr>
          <w:rFonts w:asciiTheme="minorHAnsi" w:hAnsiTheme="minorHAnsi"/>
          <w:b/>
          <w:lang w:val="en-GB"/>
        </w:rPr>
      </w:pPr>
      <w:r w:rsidRPr="007F5F16">
        <w:rPr>
          <w:rFonts w:asciiTheme="minorHAnsi" w:hAnsiTheme="minorHAnsi"/>
          <w:b/>
          <w:lang w:val="en-GB"/>
        </w:rPr>
        <w:t>Objectives</w:t>
      </w:r>
    </w:p>
    <w:p w:rsidR="00B04E1B" w:rsidRDefault="00B04E1B" w:rsidP="00B04E1B">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practice and become more confident on important laboratory skills such as the use of the electronic scale, pipetting and accurate measurements.</w:t>
      </w:r>
    </w:p>
    <w:p w:rsidR="00B04E1B" w:rsidRDefault="00B04E1B" w:rsidP="00B04E1B">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use the volumetric flask.</w:t>
      </w:r>
    </w:p>
    <w:p w:rsidR="00B04E1B" w:rsidRDefault="00B04E1B" w:rsidP="00B04E1B">
      <w:pPr>
        <w:widowControl w:val="0"/>
        <w:numPr>
          <w:ilvl w:val="0"/>
          <w:numId w:val="2"/>
        </w:numPr>
        <w:tabs>
          <w:tab w:val="left" w:pos="720"/>
        </w:tabs>
        <w:spacing w:before="120" w:after="120"/>
        <w:ind w:left="714" w:hanging="357"/>
        <w:jc w:val="both"/>
        <w:rPr>
          <w:rFonts w:asciiTheme="minorHAnsi" w:hAnsiTheme="minorHAnsi"/>
          <w:color w:val="000000"/>
          <w:lang w:val="en-GB"/>
        </w:rPr>
      </w:pPr>
      <w:r>
        <w:rPr>
          <w:rFonts w:asciiTheme="minorHAnsi" w:hAnsiTheme="minorHAnsi"/>
          <w:color w:val="000000"/>
          <w:lang w:val="en-GB"/>
        </w:rPr>
        <w:t>To learn how to prepare a solid - liquid solution.</w:t>
      </w:r>
    </w:p>
    <w:p w:rsidR="00B04E1B" w:rsidRPr="00367CC3" w:rsidRDefault="00B04E1B" w:rsidP="00B04E1B">
      <w:pPr>
        <w:pStyle w:val="Prrafodelista"/>
        <w:numPr>
          <w:ilvl w:val="0"/>
          <w:numId w:val="2"/>
        </w:numPr>
        <w:spacing w:before="120" w:after="120"/>
        <w:jc w:val="both"/>
        <w:rPr>
          <w:rFonts w:asciiTheme="minorHAnsi" w:hAnsiTheme="minorHAnsi"/>
          <w:lang w:val="en-US"/>
        </w:rPr>
      </w:pPr>
      <w:r>
        <w:rPr>
          <w:rFonts w:asciiTheme="minorHAnsi" w:hAnsiTheme="minorHAnsi"/>
          <w:lang w:val="en-US"/>
        </w:rPr>
        <w:t>To develop self-management skills such as organization and reflection.</w:t>
      </w:r>
    </w:p>
    <w:p w:rsidR="00B04E1B" w:rsidRDefault="00B04E1B" w:rsidP="00B04E1B">
      <w:pPr>
        <w:pStyle w:val="Prrafodelista"/>
        <w:autoSpaceDE w:val="0"/>
        <w:autoSpaceDN w:val="0"/>
        <w:adjustRightInd w:val="0"/>
        <w:ind w:left="0"/>
        <w:jc w:val="both"/>
        <w:rPr>
          <w:rFonts w:asciiTheme="minorHAnsi" w:hAnsiTheme="minorHAnsi"/>
          <w:b/>
          <w:bCs/>
          <w:color w:val="000000"/>
          <w:lang w:val="en-GB"/>
        </w:rPr>
      </w:pPr>
    </w:p>
    <w:p w:rsidR="00B04E1B" w:rsidRPr="007F5F16" w:rsidRDefault="00B04E1B" w:rsidP="00B04E1B">
      <w:pPr>
        <w:pStyle w:val="Prrafodelista"/>
        <w:autoSpaceDE w:val="0"/>
        <w:autoSpaceDN w:val="0"/>
        <w:adjustRightInd w:val="0"/>
        <w:ind w:left="0"/>
        <w:jc w:val="both"/>
        <w:rPr>
          <w:rFonts w:asciiTheme="minorHAnsi" w:hAnsiTheme="minorHAnsi"/>
          <w:b/>
          <w:bCs/>
          <w:szCs w:val="21"/>
          <w:lang w:val="en-GB"/>
        </w:rPr>
      </w:pPr>
      <w:r w:rsidRPr="007F5F16">
        <w:rPr>
          <w:rFonts w:asciiTheme="minorHAnsi" w:hAnsiTheme="minorHAnsi"/>
          <w:b/>
          <w:bCs/>
          <w:szCs w:val="21"/>
          <w:lang w:val="en-GB"/>
        </w:rPr>
        <w:t>How to use a scale.</w:t>
      </w:r>
    </w:p>
    <w:p w:rsidR="00B04E1B" w:rsidRPr="00CD5FA5" w:rsidRDefault="00B04E1B" w:rsidP="00B04E1B">
      <w:pPr>
        <w:pStyle w:val="NormalWeb"/>
        <w:numPr>
          <w:ilvl w:val="0"/>
          <w:numId w:val="1"/>
        </w:numPr>
        <w:jc w:val="both"/>
        <w:rPr>
          <w:rFonts w:asciiTheme="minorHAnsi" w:hAnsiTheme="minorHAnsi"/>
          <w:b/>
          <w:lang w:val="en-GB"/>
        </w:rPr>
      </w:pPr>
      <w:r w:rsidRPr="007F5F16">
        <w:rPr>
          <w:rFonts w:asciiTheme="minorHAnsi" w:hAnsiTheme="minorHAnsi"/>
          <w:lang w:val="en-GB"/>
        </w:rPr>
        <w:t>Yo</w:t>
      </w:r>
      <w:r>
        <w:rPr>
          <w:rFonts w:asciiTheme="minorHAnsi" w:hAnsiTheme="minorHAnsi"/>
          <w:lang w:val="en-GB"/>
        </w:rPr>
        <w:t xml:space="preserve">u have used the electronic scales in previous years. However, you will be using it a lot more during this year. It is therefore very important to revise how to use it properly to minimize errors in your measurements as well as to avoid any damages to the </w:t>
      </w:r>
      <w:r w:rsidRPr="00CD5FA5">
        <w:rPr>
          <w:rFonts w:asciiTheme="minorHAnsi" w:hAnsiTheme="minorHAnsi"/>
          <w:lang w:val="en-GB"/>
        </w:rPr>
        <w:t>scales.</w:t>
      </w:r>
    </w:p>
    <w:p w:rsidR="00B04E1B" w:rsidRPr="00CD5FA5" w:rsidRDefault="00B04E1B" w:rsidP="00B04E1B">
      <w:pPr>
        <w:pStyle w:val="NormalWeb"/>
        <w:numPr>
          <w:ilvl w:val="0"/>
          <w:numId w:val="1"/>
        </w:numPr>
        <w:jc w:val="both"/>
        <w:rPr>
          <w:rFonts w:asciiTheme="minorHAnsi" w:hAnsiTheme="minorHAnsi"/>
          <w:b/>
          <w:lang w:val="en-GB"/>
        </w:rPr>
      </w:pPr>
      <w:r w:rsidRPr="00CD5FA5">
        <w:rPr>
          <w:rFonts w:asciiTheme="minorHAnsi" w:hAnsiTheme="minorHAnsi"/>
          <w:b/>
          <w:lang w:val="en-GB"/>
        </w:rPr>
        <w:t xml:space="preserve">How to prepare a solution </w:t>
      </w:r>
    </w:p>
    <w:p w:rsidR="00B04E1B" w:rsidRPr="007F5F16" w:rsidRDefault="00B04E1B" w:rsidP="00B04E1B">
      <w:pPr>
        <w:spacing w:before="120" w:after="120"/>
        <w:jc w:val="both"/>
        <w:rPr>
          <w:rFonts w:asciiTheme="minorHAnsi" w:hAnsiTheme="minorHAnsi"/>
          <w:lang w:val="en-US"/>
        </w:rPr>
      </w:pPr>
      <w:r w:rsidRPr="007F5F16">
        <w:rPr>
          <w:rFonts w:asciiTheme="minorHAnsi" w:hAnsiTheme="minorHAnsi" w:cs="Arial"/>
          <w:noProof/>
          <w:sz w:val="20"/>
          <w:szCs w:val="20"/>
          <w:lang w:eastAsia="es-ES"/>
        </w:rPr>
        <w:drawing>
          <wp:anchor distT="0" distB="0" distL="114300" distR="114300" simplePos="0" relativeHeight="251659264" behindDoc="0" locked="0" layoutInCell="1" allowOverlap="1" wp14:anchorId="37BF7C5A" wp14:editId="481263CF">
            <wp:simplePos x="0" y="0"/>
            <wp:positionH relativeFrom="column">
              <wp:posOffset>2884805</wp:posOffset>
            </wp:positionH>
            <wp:positionV relativeFrom="paragraph">
              <wp:posOffset>-131445</wp:posOffset>
            </wp:positionV>
            <wp:extent cx="3082925" cy="2114550"/>
            <wp:effectExtent l="0" t="0" r="3175" b="0"/>
            <wp:wrapSquare wrapText="bothSides"/>
            <wp:docPr id="207" name="il_fi" descr="http://www.monashscientific.com.au/FlaskVolumet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ashscientific.com.au/FlaskVolumetr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925" cy="2114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F5F16">
        <w:rPr>
          <w:rFonts w:asciiTheme="minorHAnsi" w:hAnsiTheme="minorHAnsi"/>
          <w:bCs/>
          <w:lang w:val="en-GB"/>
        </w:rPr>
        <w:t xml:space="preserve">An important piece of equipment called a </w:t>
      </w:r>
      <w:r w:rsidRPr="007F5F16">
        <w:rPr>
          <w:rFonts w:asciiTheme="minorHAnsi" w:hAnsiTheme="minorHAnsi"/>
          <w:b/>
          <w:bCs/>
          <w:lang w:val="en-GB"/>
        </w:rPr>
        <w:t>volumetric flask</w:t>
      </w:r>
      <w:r w:rsidRPr="007F5F16">
        <w:rPr>
          <w:rFonts w:asciiTheme="minorHAnsi" w:hAnsiTheme="minorHAnsi"/>
          <w:bCs/>
          <w:lang w:val="en-GB"/>
        </w:rPr>
        <w:t xml:space="preserve"> will be used in this experiment.</w:t>
      </w:r>
      <w:r w:rsidRPr="007F5F16">
        <w:rPr>
          <w:rFonts w:asciiTheme="minorHAnsi" w:hAnsiTheme="minorHAnsi"/>
          <w:lang w:val="en-US"/>
        </w:rPr>
        <w:t xml:space="preserve"> A </w:t>
      </w:r>
      <w:r w:rsidRPr="007F5F16">
        <w:rPr>
          <w:rFonts w:asciiTheme="minorHAnsi" w:hAnsiTheme="minorHAnsi"/>
          <w:iCs/>
          <w:lang w:val="en-US"/>
        </w:rPr>
        <w:t>volumetric flask</w:t>
      </w:r>
      <w:r w:rsidRPr="007F5F16">
        <w:rPr>
          <w:rFonts w:asciiTheme="minorHAnsi" w:hAnsiTheme="minorHAnsi"/>
          <w:lang w:val="en-US"/>
        </w:rPr>
        <w:t xml:space="preserve"> is us</w:t>
      </w:r>
      <w:r>
        <w:rPr>
          <w:rFonts w:asciiTheme="minorHAnsi" w:hAnsiTheme="minorHAnsi"/>
          <w:lang w:val="en-US"/>
        </w:rPr>
        <w:t>ed to prepare solution of known concentrations as it gives you a very precise volume</w:t>
      </w:r>
      <w:r w:rsidRPr="007F5F16">
        <w:rPr>
          <w:rFonts w:asciiTheme="minorHAnsi" w:hAnsiTheme="minorHAnsi"/>
          <w:lang w:val="en-US"/>
        </w:rPr>
        <w:t xml:space="preserve"> (100 m</w:t>
      </w:r>
      <w:r w:rsidR="00537535">
        <w:rPr>
          <w:rFonts w:asciiTheme="minorHAnsi" w:hAnsiTheme="minorHAnsi"/>
          <w:lang w:val="en-US"/>
        </w:rPr>
        <w:t>L</w:t>
      </w:r>
      <w:r w:rsidRPr="007F5F16">
        <w:rPr>
          <w:rFonts w:asciiTheme="minorHAnsi" w:hAnsiTheme="minorHAnsi"/>
          <w:lang w:val="en-US"/>
        </w:rPr>
        <w:t>, 250 m</w:t>
      </w:r>
      <w:r w:rsidR="00537535">
        <w:rPr>
          <w:rFonts w:asciiTheme="minorHAnsi" w:hAnsiTheme="minorHAnsi"/>
          <w:lang w:val="en-US"/>
        </w:rPr>
        <w:t>L</w:t>
      </w:r>
      <w:r w:rsidRPr="007F5F16">
        <w:rPr>
          <w:rFonts w:asciiTheme="minorHAnsi" w:hAnsiTheme="minorHAnsi"/>
          <w:lang w:val="en-US"/>
        </w:rPr>
        <w:t>, etc</w:t>
      </w:r>
      <w:r>
        <w:rPr>
          <w:rFonts w:asciiTheme="minorHAnsi" w:hAnsiTheme="minorHAnsi"/>
          <w:lang w:val="en-US"/>
        </w:rPr>
        <w:t>.)</w:t>
      </w:r>
      <w:r w:rsidR="00537535">
        <w:rPr>
          <w:rFonts w:asciiTheme="minorHAnsi" w:hAnsiTheme="minorHAnsi"/>
          <w:lang w:val="en-US"/>
        </w:rPr>
        <w:t>. Thanks</w:t>
      </w:r>
      <w:r>
        <w:rPr>
          <w:rFonts w:asciiTheme="minorHAnsi" w:hAnsiTheme="minorHAnsi"/>
          <w:lang w:val="en-US"/>
        </w:rPr>
        <w:t xml:space="preserve"> to its narrow neck</w:t>
      </w:r>
      <w:r w:rsidR="00537535">
        <w:rPr>
          <w:rFonts w:asciiTheme="minorHAnsi" w:hAnsiTheme="minorHAnsi"/>
          <w:lang w:val="en-US"/>
        </w:rPr>
        <w:t>, you will be able to see the meniscus as you fill in the flask up to the line. This will</w:t>
      </w:r>
      <w:r>
        <w:rPr>
          <w:rFonts w:asciiTheme="minorHAnsi" w:hAnsiTheme="minorHAnsi"/>
          <w:lang w:val="en-US"/>
        </w:rPr>
        <w:t xml:space="preserve"> therefore minimiz</w:t>
      </w:r>
      <w:r w:rsidR="00537535">
        <w:rPr>
          <w:rFonts w:asciiTheme="minorHAnsi" w:hAnsiTheme="minorHAnsi"/>
          <w:lang w:val="en-US"/>
        </w:rPr>
        <w:t>e</w:t>
      </w:r>
      <w:r>
        <w:rPr>
          <w:rFonts w:asciiTheme="minorHAnsi" w:hAnsiTheme="minorHAnsi"/>
          <w:lang w:val="en-US"/>
        </w:rPr>
        <w:t xml:space="preserve"> errors in the prepared concentrations.</w:t>
      </w:r>
    </w:p>
    <w:p w:rsidR="00B04E1B" w:rsidRPr="007F5F16" w:rsidRDefault="00B04E1B" w:rsidP="00B04E1B">
      <w:pPr>
        <w:spacing w:line="360" w:lineRule="auto"/>
        <w:jc w:val="both"/>
        <w:rPr>
          <w:rFonts w:asciiTheme="minorHAnsi" w:hAnsiTheme="minorHAnsi"/>
          <w:b/>
          <w:lang w:val="en-GB"/>
        </w:rPr>
      </w:pPr>
      <w:r w:rsidRPr="007F5F16">
        <w:rPr>
          <w:rFonts w:asciiTheme="minorHAnsi" w:hAnsiTheme="minorHAnsi"/>
          <w:b/>
          <w:lang w:val="en-GB"/>
        </w:rPr>
        <w:t>Materials</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Water</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Salt</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Electronic scales</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Beaker</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Volumetric flask</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Spatula</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P</w:t>
      </w:r>
      <w:r>
        <w:rPr>
          <w:rFonts w:asciiTheme="minorHAnsi" w:hAnsiTheme="minorHAnsi"/>
          <w:lang w:val="en-GB"/>
        </w:rPr>
        <w:t>lastic p</w:t>
      </w:r>
      <w:r w:rsidRPr="007F5F16">
        <w:rPr>
          <w:rFonts w:asciiTheme="minorHAnsi" w:hAnsiTheme="minorHAnsi"/>
          <w:lang w:val="en-GB"/>
        </w:rPr>
        <w:t>ipette</w:t>
      </w:r>
      <w:r>
        <w:rPr>
          <w:rFonts w:asciiTheme="minorHAnsi" w:hAnsiTheme="minorHAnsi"/>
          <w:lang w:val="en-GB"/>
        </w:rPr>
        <w:t xml:space="preserve"> (dropper) </w:t>
      </w:r>
    </w:p>
    <w:p w:rsidR="00B04E1B" w:rsidRPr="007F5F16"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sidRPr="007F5F16">
        <w:rPr>
          <w:rFonts w:asciiTheme="minorHAnsi" w:hAnsiTheme="minorHAnsi"/>
          <w:lang w:val="en-GB"/>
        </w:rPr>
        <w:t>Weighing boat (if available)</w:t>
      </w:r>
    </w:p>
    <w:p w:rsidR="00B04E1B" w:rsidRDefault="00B04E1B" w:rsidP="00B04E1B">
      <w:pPr>
        <w:pStyle w:val="Prrafodelista"/>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Handmade paper f</w:t>
      </w:r>
      <w:r w:rsidRPr="007F5F16">
        <w:rPr>
          <w:rFonts w:asciiTheme="minorHAnsi" w:hAnsiTheme="minorHAnsi"/>
          <w:lang w:val="en-GB"/>
        </w:rPr>
        <w:t>unnel (if needed)</w:t>
      </w:r>
    </w:p>
    <w:p w:rsidR="00760732" w:rsidRPr="007F5F16" w:rsidRDefault="00760732" w:rsidP="00B04E1B">
      <w:pPr>
        <w:pStyle w:val="Prrafodelista"/>
        <w:widowControl w:val="0"/>
        <w:numPr>
          <w:ilvl w:val="0"/>
          <w:numId w:val="3"/>
        </w:numPr>
        <w:spacing w:before="120" w:after="120"/>
        <w:ind w:left="714" w:hanging="357"/>
        <w:jc w:val="both"/>
        <w:rPr>
          <w:rFonts w:asciiTheme="minorHAnsi" w:hAnsiTheme="minorHAnsi"/>
          <w:lang w:val="en-GB"/>
        </w:rPr>
      </w:pPr>
      <w:r>
        <w:rPr>
          <w:rFonts w:asciiTheme="minorHAnsi" w:hAnsiTheme="minorHAnsi"/>
          <w:lang w:val="en-GB"/>
        </w:rPr>
        <w:t>Lab notebook</w:t>
      </w:r>
    </w:p>
    <w:p w:rsidR="002860DE" w:rsidRDefault="002860DE" w:rsidP="00B04E1B">
      <w:pPr>
        <w:spacing w:line="360" w:lineRule="auto"/>
        <w:jc w:val="both"/>
        <w:rPr>
          <w:rFonts w:asciiTheme="minorHAnsi" w:hAnsiTheme="minorHAnsi"/>
          <w:b/>
          <w:bCs/>
          <w:lang w:val="en-GB"/>
        </w:rPr>
      </w:pPr>
    </w:p>
    <w:p w:rsidR="00B04E1B" w:rsidRPr="007F5F16" w:rsidRDefault="00B04E1B" w:rsidP="00B04E1B">
      <w:pPr>
        <w:spacing w:line="360" w:lineRule="auto"/>
        <w:jc w:val="both"/>
        <w:rPr>
          <w:rFonts w:asciiTheme="minorHAnsi" w:hAnsiTheme="minorHAnsi"/>
          <w:b/>
          <w:bCs/>
          <w:lang w:val="en-GB"/>
        </w:rPr>
      </w:pPr>
      <w:r w:rsidRPr="007F5F16">
        <w:rPr>
          <w:rFonts w:asciiTheme="minorHAnsi" w:hAnsiTheme="minorHAnsi"/>
          <w:b/>
          <w:bCs/>
          <w:lang w:val="en-GB"/>
        </w:rPr>
        <w:t>Procedure</w:t>
      </w:r>
    </w:p>
    <w:p w:rsidR="00760732" w:rsidRDefault="00760732"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2860DE">
        <w:rPr>
          <w:rFonts w:asciiTheme="minorHAnsi" w:hAnsiTheme="minorHAnsi"/>
          <w:u w:val="single"/>
          <w:lang w:val="en-GB"/>
        </w:rPr>
        <w:t>Read the entire procedur</w:t>
      </w:r>
      <w:r w:rsidR="00D20CA0" w:rsidRPr="002860DE">
        <w:rPr>
          <w:rFonts w:asciiTheme="minorHAnsi" w:hAnsiTheme="minorHAnsi"/>
          <w:u w:val="single"/>
          <w:lang w:val="en-GB"/>
        </w:rPr>
        <w:t>e</w:t>
      </w:r>
      <w:r w:rsidR="002860DE" w:rsidRPr="002860DE">
        <w:rPr>
          <w:rFonts w:asciiTheme="minorHAnsi" w:hAnsiTheme="minorHAnsi"/>
          <w:u w:val="single"/>
          <w:lang w:val="en-GB"/>
        </w:rPr>
        <w:t xml:space="preserve"> before you start</w:t>
      </w:r>
      <w:r w:rsidR="002860DE">
        <w:rPr>
          <w:rFonts w:asciiTheme="minorHAnsi" w:hAnsiTheme="minorHAnsi"/>
          <w:lang w:val="en-GB"/>
        </w:rPr>
        <w:t>.</w:t>
      </w:r>
    </w:p>
    <w:p w:rsidR="009B3EA0" w:rsidRDefault="009B3EA0"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Pr>
          <w:rFonts w:asciiTheme="minorHAnsi" w:hAnsiTheme="minorHAnsi"/>
          <w:lang w:val="en-GB"/>
        </w:rPr>
        <w:t xml:space="preserve">Draw a detailed picture of the </w:t>
      </w:r>
      <w:r w:rsidR="00602DB6">
        <w:rPr>
          <w:rFonts w:asciiTheme="minorHAnsi" w:hAnsiTheme="minorHAnsi"/>
          <w:lang w:val="en-GB"/>
        </w:rPr>
        <w:t xml:space="preserve">electronic </w:t>
      </w:r>
      <w:r>
        <w:rPr>
          <w:rFonts w:asciiTheme="minorHAnsi" w:hAnsiTheme="minorHAnsi"/>
          <w:lang w:val="en-GB"/>
        </w:rPr>
        <w:t>scale you are going to use</w:t>
      </w:r>
      <w:r w:rsidR="00EF53F5">
        <w:rPr>
          <w:rFonts w:asciiTheme="minorHAnsi" w:hAnsiTheme="minorHAnsi"/>
          <w:lang w:val="en-GB"/>
        </w:rPr>
        <w:t>. I</w:t>
      </w:r>
      <w:r>
        <w:rPr>
          <w:rFonts w:asciiTheme="minorHAnsi" w:hAnsiTheme="minorHAnsi"/>
          <w:lang w:val="en-GB"/>
        </w:rPr>
        <w:t xml:space="preserve">dentify </w:t>
      </w:r>
      <w:r w:rsidR="00EF53F5">
        <w:rPr>
          <w:rFonts w:asciiTheme="minorHAnsi" w:hAnsiTheme="minorHAnsi"/>
          <w:lang w:val="en-GB"/>
        </w:rPr>
        <w:t>and label the following: tare button, the precision of the scale (significant figures), the unit of measurement (does it have other units of measurement that are familiar to you?), and if available its maximum load.</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Use a weighing boat </w:t>
      </w:r>
      <w:r>
        <w:rPr>
          <w:rFonts w:asciiTheme="minorHAnsi" w:hAnsiTheme="minorHAnsi"/>
          <w:lang w:val="en-GB"/>
        </w:rPr>
        <w:t>or make a paper tray and place</w:t>
      </w:r>
      <w:r w:rsidRPr="007F5F16">
        <w:rPr>
          <w:rFonts w:asciiTheme="minorHAnsi" w:hAnsiTheme="minorHAnsi"/>
          <w:lang w:val="en-GB"/>
        </w:rPr>
        <w:t xml:space="preserve"> it on the electronic scale. Remember to press the tare button so that you will only weigh the salt.</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Weigh the amount of salt that the teacher tells you using the spatula.</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Add the salt to the volumetric flask (if needed with the help of a</w:t>
      </w:r>
      <w:r>
        <w:rPr>
          <w:rFonts w:asciiTheme="minorHAnsi" w:hAnsiTheme="minorHAnsi"/>
          <w:lang w:val="en-GB"/>
        </w:rPr>
        <w:t xml:space="preserve"> handmade paper</w:t>
      </w:r>
      <w:r w:rsidRPr="007F5F16">
        <w:rPr>
          <w:rFonts w:asciiTheme="minorHAnsi" w:hAnsiTheme="minorHAnsi"/>
          <w:lang w:val="en-GB"/>
        </w:rPr>
        <w:t xml:space="preserve"> funnel).</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Add some water to de volumetric flask. Put the stopper on the flask and hold the stopper in the flask with your index finger</w:t>
      </w:r>
      <w:r w:rsidR="002860DE">
        <w:rPr>
          <w:rFonts w:asciiTheme="minorHAnsi" w:hAnsiTheme="minorHAnsi"/>
          <w:lang w:val="en-GB"/>
        </w:rPr>
        <w:t>. C</w:t>
      </w:r>
      <w:r w:rsidRPr="007F5F16">
        <w:rPr>
          <w:rFonts w:asciiTheme="minorHAnsi" w:hAnsiTheme="minorHAnsi"/>
          <w:lang w:val="en-GB"/>
        </w:rPr>
        <w:t xml:space="preserve">arefully invert it </w:t>
      </w:r>
      <w:r>
        <w:rPr>
          <w:rFonts w:asciiTheme="minorHAnsi" w:hAnsiTheme="minorHAnsi"/>
          <w:lang w:val="en-GB"/>
        </w:rPr>
        <w:t>a few times to mix the solution.</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Once the salt has dissolved, fill the volumetric flask to just below the line with water.</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 xml:space="preserve">Using the </w:t>
      </w:r>
      <w:r>
        <w:rPr>
          <w:rFonts w:asciiTheme="minorHAnsi" w:hAnsiTheme="minorHAnsi"/>
          <w:lang w:val="en-GB"/>
        </w:rPr>
        <w:t xml:space="preserve">plastic </w:t>
      </w:r>
      <w:r w:rsidRPr="007F5F16">
        <w:rPr>
          <w:rFonts w:asciiTheme="minorHAnsi" w:hAnsiTheme="minorHAnsi"/>
          <w:lang w:val="en-GB"/>
        </w:rPr>
        <w:t xml:space="preserve">pipette carefully add water </w:t>
      </w:r>
      <w:r w:rsidR="00760732">
        <w:rPr>
          <w:rFonts w:asciiTheme="minorHAnsi" w:hAnsiTheme="minorHAnsi"/>
          <w:lang w:val="en-GB"/>
        </w:rPr>
        <w:t>up to</w:t>
      </w:r>
      <w:r w:rsidRPr="007F5F16">
        <w:rPr>
          <w:rFonts w:asciiTheme="minorHAnsi" w:hAnsiTheme="minorHAnsi"/>
          <w:lang w:val="en-GB"/>
        </w:rPr>
        <w:t xml:space="preserve"> the line.</w:t>
      </w:r>
    </w:p>
    <w:p w:rsidR="00B04E1B" w:rsidRPr="007F5F16" w:rsidRDefault="00B04E1B" w:rsidP="00B04E1B">
      <w:pPr>
        <w:pStyle w:val="Prrafodelista"/>
        <w:widowControl w:val="0"/>
        <w:numPr>
          <w:ilvl w:val="1"/>
          <w:numId w:val="4"/>
        </w:numPr>
        <w:tabs>
          <w:tab w:val="clear" w:pos="1080"/>
          <w:tab w:val="num" w:pos="567"/>
        </w:tabs>
        <w:spacing w:before="120" w:after="120"/>
        <w:jc w:val="both"/>
        <w:rPr>
          <w:rFonts w:asciiTheme="minorHAnsi" w:hAnsiTheme="minorHAnsi"/>
          <w:lang w:val="en-GB"/>
        </w:rPr>
      </w:pPr>
      <w:r w:rsidRPr="007F5F16">
        <w:rPr>
          <w:rFonts w:asciiTheme="minorHAnsi" w:hAnsiTheme="minorHAnsi"/>
          <w:lang w:val="en-GB"/>
        </w:rPr>
        <w:t>Check that the lowest part of the meniscus (the curved part of the water</w:t>
      </w:r>
      <w:r w:rsidR="00760732">
        <w:rPr>
          <w:rFonts w:asciiTheme="minorHAnsi" w:hAnsiTheme="minorHAnsi"/>
          <w:lang w:val="en-GB"/>
        </w:rPr>
        <w:t xml:space="preserve"> line</w:t>
      </w:r>
      <w:r w:rsidRPr="007F5F16">
        <w:rPr>
          <w:rFonts w:asciiTheme="minorHAnsi" w:hAnsiTheme="minorHAnsi"/>
          <w:lang w:val="en-GB"/>
        </w:rPr>
        <w:t xml:space="preserve">) is touching the </w:t>
      </w:r>
      <w:r w:rsidR="00760732">
        <w:rPr>
          <w:rFonts w:asciiTheme="minorHAnsi" w:hAnsiTheme="minorHAnsi"/>
          <w:lang w:val="en-GB"/>
        </w:rPr>
        <w:t xml:space="preserve">marked </w:t>
      </w:r>
      <w:r w:rsidRPr="007F5F16">
        <w:rPr>
          <w:rFonts w:asciiTheme="minorHAnsi" w:hAnsiTheme="minorHAnsi"/>
          <w:lang w:val="en-GB"/>
        </w:rPr>
        <w:t>line</w:t>
      </w:r>
      <w:r w:rsidR="00760732">
        <w:rPr>
          <w:rFonts w:asciiTheme="minorHAnsi" w:hAnsiTheme="minorHAnsi"/>
          <w:lang w:val="en-GB"/>
        </w:rPr>
        <w:t xml:space="preserve"> on the flask</w:t>
      </w:r>
      <w:r w:rsidRPr="007F5F16">
        <w:rPr>
          <w:rFonts w:asciiTheme="minorHAnsi" w:hAnsiTheme="minorHAnsi"/>
          <w:lang w:val="en-GB"/>
        </w:rPr>
        <w:t>. Make sure that your eye level is at the same level as the meniscu</w:t>
      </w:r>
      <w:r w:rsidR="002860DE">
        <w:rPr>
          <w:rFonts w:asciiTheme="minorHAnsi" w:hAnsiTheme="minorHAnsi"/>
          <w:lang w:val="en-GB"/>
        </w:rPr>
        <w:t>s.</w:t>
      </w:r>
    </w:p>
    <w:p w:rsidR="00B04E1B" w:rsidRPr="002860DE" w:rsidRDefault="00B04E1B" w:rsidP="002860DE">
      <w:pPr>
        <w:spacing w:line="360" w:lineRule="auto"/>
        <w:jc w:val="both"/>
        <w:rPr>
          <w:rFonts w:asciiTheme="minorHAnsi" w:hAnsiTheme="minorHAnsi"/>
          <w:b/>
          <w:bCs/>
          <w:lang w:val="en-GB"/>
        </w:rPr>
      </w:pPr>
      <w:r w:rsidRPr="007F5F16">
        <w:rPr>
          <w:rFonts w:asciiTheme="minorHAnsi" w:hAnsiTheme="minorHAnsi"/>
          <w:b/>
          <w:bCs/>
          <w:lang w:val="en-GB"/>
        </w:rPr>
        <w:t>Questions</w:t>
      </w:r>
    </w:p>
    <w:p w:rsidR="00B04E1B" w:rsidRDefault="00B04E1B" w:rsidP="00B04E1B">
      <w:pPr>
        <w:pStyle w:val="Prrafodelista"/>
        <w:widowControl w:val="0"/>
        <w:numPr>
          <w:ilvl w:val="2"/>
          <w:numId w:val="4"/>
        </w:numPr>
        <w:tabs>
          <w:tab w:val="clear" w:pos="1440"/>
          <w:tab w:val="num" w:pos="567"/>
        </w:tabs>
        <w:jc w:val="both"/>
        <w:rPr>
          <w:rFonts w:asciiTheme="minorHAnsi" w:hAnsiTheme="minorHAnsi"/>
          <w:lang w:val="en-GB"/>
        </w:rPr>
      </w:pPr>
      <w:r w:rsidRPr="007F5F16">
        <w:rPr>
          <w:rFonts w:asciiTheme="minorHAnsi" w:hAnsiTheme="minorHAnsi"/>
          <w:lang w:val="en-GB"/>
        </w:rPr>
        <w:t>As y</w:t>
      </w:r>
      <w:r>
        <w:rPr>
          <w:rFonts w:asciiTheme="minorHAnsi" w:hAnsiTheme="minorHAnsi"/>
          <w:lang w:val="en-GB"/>
        </w:rPr>
        <w:t>ou prepare your solution</w:t>
      </w:r>
      <w:r w:rsidRPr="007F5F16">
        <w:rPr>
          <w:rFonts w:asciiTheme="minorHAnsi" w:hAnsiTheme="minorHAnsi"/>
          <w:lang w:val="en-GB"/>
        </w:rPr>
        <w:t xml:space="preserve">, </w:t>
      </w:r>
      <w:r>
        <w:rPr>
          <w:rFonts w:asciiTheme="minorHAnsi" w:hAnsiTheme="minorHAnsi"/>
          <w:lang w:val="en-GB"/>
        </w:rPr>
        <w:t xml:space="preserve">by accident, </w:t>
      </w:r>
      <w:r w:rsidRPr="007F5F16">
        <w:rPr>
          <w:rFonts w:asciiTheme="minorHAnsi" w:hAnsiTheme="minorHAnsi"/>
          <w:lang w:val="en-GB"/>
        </w:rPr>
        <w:t>you add a bit more water going above the line</w:t>
      </w:r>
      <w:r>
        <w:rPr>
          <w:rFonts w:asciiTheme="minorHAnsi" w:hAnsiTheme="minorHAnsi"/>
          <w:lang w:val="en-GB"/>
        </w:rPr>
        <w:t xml:space="preserve"> of measurement, what should you do and w</w:t>
      </w:r>
      <w:r w:rsidRPr="007F5F16">
        <w:rPr>
          <w:rFonts w:asciiTheme="minorHAnsi" w:hAnsiTheme="minorHAnsi"/>
          <w:lang w:val="en-GB"/>
        </w:rPr>
        <w:t>hy?</w:t>
      </w:r>
    </w:p>
    <w:p w:rsidR="00B04E1B" w:rsidRDefault="00B04E1B" w:rsidP="00B04E1B">
      <w:pPr>
        <w:pStyle w:val="Prrafodelista"/>
        <w:widowControl w:val="0"/>
        <w:tabs>
          <w:tab w:val="num" w:pos="567"/>
        </w:tabs>
        <w:ind w:left="0"/>
        <w:jc w:val="both"/>
        <w:rPr>
          <w:rFonts w:asciiTheme="minorHAnsi" w:hAnsiTheme="minorHAnsi"/>
          <w:lang w:val="en-GB"/>
        </w:rPr>
      </w:pPr>
    </w:p>
    <w:p w:rsidR="00281A9E" w:rsidRDefault="00281A9E" w:rsidP="00281A9E">
      <w:pPr>
        <w:pStyle w:val="Prrafodelista"/>
        <w:widowControl w:val="0"/>
        <w:numPr>
          <w:ilvl w:val="2"/>
          <w:numId w:val="4"/>
        </w:numPr>
        <w:tabs>
          <w:tab w:val="clear" w:pos="1440"/>
          <w:tab w:val="num" w:pos="567"/>
        </w:tabs>
        <w:jc w:val="both"/>
        <w:rPr>
          <w:rFonts w:asciiTheme="minorHAnsi" w:hAnsiTheme="minorHAnsi"/>
          <w:lang w:val="en-GB"/>
        </w:rPr>
      </w:pPr>
      <w:bookmarkStart w:id="0" w:name="_Hlk492714842"/>
      <w:r w:rsidRPr="00633F67">
        <w:rPr>
          <w:rFonts w:asciiTheme="minorHAnsi" w:hAnsiTheme="minorHAnsi"/>
          <w:u w:val="single"/>
          <w:lang w:val="en-GB"/>
        </w:rPr>
        <w:t>Reflect</w:t>
      </w:r>
      <w:r>
        <w:rPr>
          <w:rFonts w:asciiTheme="minorHAnsi" w:hAnsiTheme="minorHAnsi"/>
          <w:lang w:val="en-GB"/>
        </w:rPr>
        <w:t xml:space="preserve"> of what sort of things you have done incorrectly during the preparation of solutions that you need to improve.</w:t>
      </w:r>
    </w:p>
    <w:p w:rsidR="00281A9E" w:rsidRDefault="00281A9E" w:rsidP="00281A9E">
      <w:pPr>
        <w:pStyle w:val="Prrafodelista"/>
        <w:widowControl w:val="0"/>
        <w:ind w:left="0"/>
        <w:jc w:val="both"/>
        <w:rPr>
          <w:rFonts w:asciiTheme="minorHAnsi" w:hAnsiTheme="minorHAnsi"/>
          <w:lang w:val="en-GB"/>
        </w:rPr>
      </w:pPr>
      <w:bookmarkStart w:id="1" w:name="_GoBack"/>
      <w:bookmarkEnd w:id="1"/>
    </w:p>
    <w:p w:rsidR="009B3EA0" w:rsidRDefault="00B04E1B" w:rsidP="00B04E1B">
      <w:pPr>
        <w:pStyle w:val="Prrafodelista"/>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 xml:space="preserve">What </w:t>
      </w:r>
      <w:r w:rsidR="009B3EA0">
        <w:rPr>
          <w:rFonts w:asciiTheme="minorHAnsi" w:hAnsiTheme="minorHAnsi"/>
          <w:lang w:val="en-GB"/>
        </w:rPr>
        <w:t>do you think went well and why? (</w:t>
      </w:r>
      <w:r w:rsidR="009B3EA0" w:rsidRPr="00633F67">
        <w:rPr>
          <w:rFonts w:asciiTheme="minorHAnsi" w:hAnsiTheme="minorHAnsi"/>
          <w:u w:val="single"/>
          <w:lang w:val="en-GB"/>
        </w:rPr>
        <w:t>Reflection</w:t>
      </w:r>
      <w:r w:rsidR="009B3EA0">
        <w:rPr>
          <w:rFonts w:asciiTheme="minorHAnsi" w:hAnsiTheme="minorHAnsi"/>
          <w:lang w:val="en-GB"/>
        </w:rPr>
        <w:t>)</w:t>
      </w:r>
    </w:p>
    <w:p w:rsidR="009B3EA0" w:rsidRPr="009B3EA0" w:rsidRDefault="009B3EA0" w:rsidP="009B3EA0">
      <w:pPr>
        <w:pStyle w:val="Prrafodelista"/>
        <w:rPr>
          <w:rFonts w:asciiTheme="minorHAnsi" w:hAnsiTheme="minorHAnsi"/>
          <w:lang w:val="en-GB"/>
        </w:rPr>
      </w:pPr>
    </w:p>
    <w:p w:rsidR="00B04E1B" w:rsidRDefault="009B3EA0" w:rsidP="00B04E1B">
      <w:pPr>
        <w:pStyle w:val="Prrafodelista"/>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Which specific skill practice do you think you can improve and how? (</w:t>
      </w:r>
      <w:r w:rsidRPr="00633F67">
        <w:rPr>
          <w:rFonts w:asciiTheme="minorHAnsi" w:hAnsiTheme="minorHAnsi"/>
          <w:u w:val="single"/>
          <w:lang w:val="en-GB"/>
        </w:rPr>
        <w:t>Reflection</w:t>
      </w:r>
      <w:r>
        <w:rPr>
          <w:rFonts w:asciiTheme="minorHAnsi" w:hAnsiTheme="minorHAnsi"/>
          <w:lang w:val="en-GB"/>
        </w:rPr>
        <w:t>)</w:t>
      </w:r>
    </w:p>
    <w:bookmarkEnd w:id="0"/>
    <w:p w:rsidR="00B04E1B" w:rsidRDefault="00B04E1B" w:rsidP="00B04E1B">
      <w:pPr>
        <w:pStyle w:val="Prrafodelista"/>
        <w:widowControl w:val="0"/>
        <w:tabs>
          <w:tab w:val="num" w:pos="567"/>
        </w:tabs>
        <w:ind w:left="0"/>
        <w:jc w:val="both"/>
        <w:rPr>
          <w:rFonts w:asciiTheme="minorHAnsi" w:hAnsiTheme="minorHAnsi"/>
          <w:lang w:val="en-GB"/>
        </w:rPr>
      </w:pPr>
    </w:p>
    <w:p w:rsidR="00B04E1B" w:rsidRDefault="00B04E1B" w:rsidP="00B04E1B">
      <w:pPr>
        <w:pStyle w:val="Prrafodelista"/>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Why do we not use a beaker to prepare solutions?</w:t>
      </w:r>
    </w:p>
    <w:p w:rsidR="009B3EA0" w:rsidRPr="009B3EA0" w:rsidRDefault="009B3EA0" w:rsidP="009B3EA0">
      <w:pPr>
        <w:pStyle w:val="Prrafodelista"/>
        <w:rPr>
          <w:rFonts w:asciiTheme="minorHAnsi" w:hAnsiTheme="minorHAnsi"/>
          <w:lang w:val="en-GB"/>
        </w:rPr>
      </w:pPr>
    </w:p>
    <w:p w:rsidR="009B3EA0" w:rsidRDefault="009B3EA0" w:rsidP="00B04E1B">
      <w:pPr>
        <w:pStyle w:val="Prrafodelista"/>
        <w:widowControl w:val="0"/>
        <w:numPr>
          <w:ilvl w:val="2"/>
          <w:numId w:val="4"/>
        </w:numPr>
        <w:tabs>
          <w:tab w:val="clear" w:pos="1440"/>
          <w:tab w:val="num" w:pos="567"/>
        </w:tabs>
        <w:jc w:val="both"/>
        <w:rPr>
          <w:rFonts w:asciiTheme="minorHAnsi" w:hAnsiTheme="minorHAnsi"/>
          <w:lang w:val="en-GB"/>
        </w:rPr>
      </w:pPr>
      <w:r>
        <w:rPr>
          <w:rFonts w:asciiTheme="minorHAnsi" w:hAnsiTheme="minorHAnsi"/>
          <w:lang w:val="en-GB"/>
        </w:rPr>
        <w:t>What is the systematic error of the scale you have used? Where can you find this information?</w:t>
      </w:r>
    </w:p>
    <w:p w:rsidR="00B04E1B" w:rsidRDefault="00B04E1B" w:rsidP="00B04E1B">
      <w:pPr>
        <w:pStyle w:val="Prrafodelista"/>
        <w:widowControl w:val="0"/>
        <w:tabs>
          <w:tab w:val="num" w:pos="567"/>
        </w:tabs>
        <w:ind w:left="0"/>
        <w:jc w:val="both"/>
        <w:rPr>
          <w:rFonts w:asciiTheme="minorHAnsi" w:hAnsiTheme="minorHAnsi"/>
          <w:lang w:val="en-GB"/>
        </w:rPr>
      </w:pPr>
    </w:p>
    <w:p w:rsidR="00B04E1B" w:rsidRDefault="00B04E1B" w:rsidP="00B04E1B">
      <w:pPr>
        <w:pStyle w:val="Prrafodelista"/>
        <w:widowControl w:val="0"/>
        <w:numPr>
          <w:ilvl w:val="2"/>
          <w:numId w:val="4"/>
        </w:numPr>
        <w:tabs>
          <w:tab w:val="clear" w:pos="1440"/>
          <w:tab w:val="num" w:pos="567"/>
        </w:tabs>
        <w:jc w:val="both"/>
        <w:rPr>
          <w:rFonts w:asciiTheme="minorHAnsi" w:hAnsiTheme="minorHAnsi"/>
          <w:lang w:val="en-GB"/>
        </w:rPr>
      </w:pPr>
      <w:bookmarkStart w:id="2" w:name="_Hlk492715069"/>
      <w:r>
        <w:rPr>
          <w:rFonts w:asciiTheme="minorHAnsi" w:hAnsiTheme="minorHAnsi"/>
          <w:lang w:val="en-GB"/>
        </w:rPr>
        <w:t>You are preparing a salt solution of a given concentration. As you are transferring the salt into the flask, you spill some of the measured salt.</w:t>
      </w:r>
    </w:p>
    <w:p w:rsidR="00B04E1B" w:rsidRDefault="00B04E1B" w:rsidP="00B04E1B">
      <w:pPr>
        <w:pStyle w:val="Prrafodelista"/>
        <w:widowControl w:val="0"/>
        <w:numPr>
          <w:ilvl w:val="0"/>
          <w:numId w:val="5"/>
        </w:numPr>
        <w:tabs>
          <w:tab w:val="num" w:pos="2160"/>
        </w:tabs>
        <w:spacing w:line="360" w:lineRule="auto"/>
        <w:jc w:val="both"/>
        <w:rPr>
          <w:rFonts w:asciiTheme="minorHAnsi" w:hAnsiTheme="minorHAnsi"/>
          <w:lang w:val="en-GB"/>
        </w:rPr>
      </w:pPr>
      <w:r>
        <w:rPr>
          <w:rFonts w:asciiTheme="minorHAnsi" w:hAnsiTheme="minorHAnsi"/>
          <w:lang w:val="en-GB"/>
        </w:rPr>
        <w:t>Should you start from the beginning?</w:t>
      </w:r>
    </w:p>
    <w:p w:rsidR="00B04E1B" w:rsidRDefault="00B04E1B" w:rsidP="00B04E1B">
      <w:pPr>
        <w:pStyle w:val="Prrafodelista"/>
        <w:widowControl w:val="0"/>
        <w:numPr>
          <w:ilvl w:val="0"/>
          <w:numId w:val="5"/>
        </w:numPr>
        <w:tabs>
          <w:tab w:val="num" w:pos="2160"/>
        </w:tabs>
        <w:spacing w:line="360" w:lineRule="auto"/>
        <w:jc w:val="both"/>
        <w:rPr>
          <w:rFonts w:asciiTheme="minorHAnsi" w:hAnsiTheme="minorHAnsi"/>
          <w:lang w:val="en-GB"/>
        </w:rPr>
      </w:pPr>
      <w:r>
        <w:rPr>
          <w:rFonts w:asciiTheme="minorHAnsi" w:hAnsiTheme="minorHAnsi"/>
          <w:lang w:val="en-GB"/>
        </w:rPr>
        <w:t>Should you take some more salt and add it to the flask?</w:t>
      </w:r>
    </w:p>
    <w:p w:rsidR="00B04E1B" w:rsidRDefault="00B04E1B" w:rsidP="00B04E1B">
      <w:pPr>
        <w:pStyle w:val="Prrafodelista"/>
        <w:widowControl w:val="0"/>
        <w:numPr>
          <w:ilvl w:val="0"/>
          <w:numId w:val="5"/>
        </w:numPr>
        <w:tabs>
          <w:tab w:val="num" w:pos="2160"/>
        </w:tabs>
        <w:spacing w:line="360" w:lineRule="auto"/>
        <w:jc w:val="both"/>
        <w:rPr>
          <w:rFonts w:asciiTheme="minorHAnsi" w:hAnsiTheme="minorHAnsi"/>
          <w:lang w:val="en-GB"/>
        </w:rPr>
      </w:pPr>
      <w:r>
        <w:rPr>
          <w:rFonts w:asciiTheme="minorHAnsi" w:hAnsiTheme="minorHAnsi"/>
          <w:lang w:val="en-GB"/>
        </w:rPr>
        <w:t>Should you just ignore it and prepare the solution anyway?</w:t>
      </w:r>
    </w:p>
    <w:p w:rsidR="00602DB6" w:rsidRPr="00B04E1B" w:rsidRDefault="00B04E1B" w:rsidP="009B3EA0">
      <w:pPr>
        <w:widowControl w:val="0"/>
        <w:tabs>
          <w:tab w:val="num" w:pos="2160"/>
        </w:tabs>
        <w:spacing w:line="360" w:lineRule="auto"/>
        <w:jc w:val="both"/>
        <w:rPr>
          <w:lang w:val="en-US"/>
        </w:rPr>
      </w:pPr>
      <w:r>
        <w:rPr>
          <w:rFonts w:asciiTheme="minorHAnsi" w:hAnsiTheme="minorHAnsi"/>
          <w:lang w:val="en-GB"/>
        </w:rPr>
        <w:t>Explain the chosen answer in terms of errors.</w:t>
      </w:r>
      <w:bookmarkEnd w:id="2"/>
    </w:p>
    <w:sectPr w:rsidR="00602DB6" w:rsidRPr="00B04E1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A84" w:rsidRDefault="00274A84">
      <w:r>
        <w:separator/>
      </w:r>
    </w:p>
  </w:endnote>
  <w:endnote w:type="continuationSeparator" w:id="0">
    <w:p w:rsidR="00274A84" w:rsidRDefault="0027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A84" w:rsidRDefault="00274A84">
      <w:r>
        <w:separator/>
      </w:r>
    </w:p>
  </w:footnote>
  <w:footnote w:type="continuationSeparator" w:id="0">
    <w:p w:rsidR="00274A84" w:rsidRDefault="0027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A0" w:rsidRDefault="00D20CA0">
    <w:pPr>
      <w:pStyle w:val="Encabezado"/>
    </w:pPr>
    <w:r>
      <w:t>Colegio de San Francisco de Paula</w:t>
    </w:r>
    <w:r>
      <w:tab/>
    </w:r>
    <w:r>
      <w:tab/>
      <w:t xml:space="preserve">Natural </w:t>
    </w:r>
    <w:proofErr w:type="spellStart"/>
    <w:r>
      <w:t>Science</w:t>
    </w:r>
    <w:proofErr w:type="spellEnd"/>
    <w:r>
      <w:t xml:space="preserve"> </w:t>
    </w:r>
    <w:proofErr w:type="spellStart"/>
    <w:r>
      <w:t>Department</w:t>
    </w:r>
    <w:proofErr w:type="spellEnd"/>
  </w:p>
  <w:p w:rsidR="00D20CA0" w:rsidRPr="00B22C98" w:rsidRDefault="00D20CA0">
    <w:pPr>
      <w:pStyle w:val="Encabezado"/>
      <w:rPr>
        <w:lang w:val="en-US"/>
      </w:rPr>
    </w:pPr>
    <w:r w:rsidRPr="00B22C98">
      <w:rPr>
        <w:lang w:val="en-US"/>
      </w:rPr>
      <w:t>International School of Seville</w:t>
    </w:r>
    <w:r w:rsidRPr="00B22C98">
      <w:rPr>
        <w:lang w:val="en-US"/>
      </w:rPr>
      <w:tab/>
    </w:r>
    <w:r w:rsidRPr="00B22C98">
      <w:rPr>
        <w:lang w:val="en-US"/>
      </w:rPr>
      <w:tab/>
      <w:t>Year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C90CF9A"/>
    <w:lvl w:ilvl="0">
      <w:start w:val="1"/>
      <w:numFmt w:val="none"/>
      <w:pStyle w:val="Ttulo1"/>
      <w:suff w:val="nothing"/>
      <w:lvlText w:val=""/>
      <w:lvlJc w:val="left"/>
      <w:pPr>
        <w:tabs>
          <w:tab w:val="num" w:pos="0"/>
        </w:tabs>
        <w:ind w:left="0" w:firstLine="0"/>
      </w:pPr>
    </w:lvl>
    <w:lvl w:ilvl="1">
      <w:start w:val="1"/>
      <w:numFmt w:val="bullet"/>
      <w:pStyle w:val="Ttulo2"/>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E"/>
    <w:multiLevelType w:val="multilevel"/>
    <w:tmpl w:val="0000000E"/>
    <w:name w:val="WW8Num15"/>
    <w:lvl w:ilvl="0">
      <w:start w:val="19"/>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9503CCD"/>
    <w:multiLevelType w:val="hybridMultilevel"/>
    <w:tmpl w:val="BA5271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AB466D"/>
    <w:multiLevelType w:val="multilevel"/>
    <w:tmpl w:val="F22AC4A4"/>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ascii="Times New Roman" w:eastAsia="Times New Roman" w:hAnsi="Times New Roman" w:cs="Times New Roman"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4" w15:restartNumberingAfterBreak="0">
    <w:nsid w:val="760B541E"/>
    <w:multiLevelType w:val="hybridMultilevel"/>
    <w:tmpl w:val="83EA5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1B"/>
    <w:rsid w:val="00184A42"/>
    <w:rsid w:val="001E77BE"/>
    <w:rsid w:val="00267AD5"/>
    <w:rsid w:val="00274A84"/>
    <w:rsid w:val="00281A9E"/>
    <w:rsid w:val="002860DE"/>
    <w:rsid w:val="00537535"/>
    <w:rsid w:val="00602DB6"/>
    <w:rsid w:val="00733B59"/>
    <w:rsid w:val="00760732"/>
    <w:rsid w:val="007952B5"/>
    <w:rsid w:val="008310F1"/>
    <w:rsid w:val="009065CC"/>
    <w:rsid w:val="009B3EA0"/>
    <w:rsid w:val="00A37561"/>
    <w:rsid w:val="00A70B63"/>
    <w:rsid w:val="00B04E1B"/>
    <w:rsid w:val="00D1102D"/>
    <w:rsid w:val="00D20CA0"/>
    <w:rsid w:val="00E35E7D"/>
    <w:rsid w:val="00EF53F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CA66"/>
  <w15:chartTrackingRefBased/>
  <w15:docId w15:val="{25E6E5F5-5866-4B27-83D8-3677380D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E1B"/>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B04E1B"/>
    <w:pPr>
      <w:keepNext/>
      <w:numPr>
        <w:numId w:val="1"/>
      </w:numPr>
      <w:overflowPunct w:val="0"/>
      <w:autoSpaceDE w:val="0"/>
      <w:jc w:val="both"/>
      <w:textAlignment w:val="baseline"/>
      <w:outlineLvl w:val="0"/>
    </w:pPr>
    <w:rPr>
      <w:b/>
      <w:szCs w:val="20"/>
    </w:rPr>
  </w:style>
  <w:style w:type="paragraph" w:styleId="Ttulo2">
    <w:name w:val="heading 2"/>
    <w:basedOn w:val="Normal"/>
    <w:next w:val="Textoindependiente"/>
    <w:link w:val="Ttulo2Car"/>
    <w:qFormat/>
    <w:rsid w:val="00B04E1B"/>
    <w:pPr>
      <w:numPr>
        <w:ilvl w:val="1"/>
        <w:numId w:val="1"/>
      </w:numPr>
      <w:spacing w:before="280" w:after="280"/>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1B"/>
    <w:rPr>
      <w:rFonts w:ascii="Times New Roman" w:eastAsia="Times New Roman" w:hAnsi="Times New Roman" w:cs="Times New Roman"/>
      <w:b/>
      <w:sz w:val="24"/>
      <w:szCs w:val="20"/>
      <w:lang w:val="es-ES" w:eastAsia="ar-SA"/>
    </w:rPr>
  </w:style>
  <w:style w:type="character" w:customStyle="1" w:styleId="Ttulo2Car">
    <w:name w:val="Título 2 Car"/>
    <w:basedOn w:val="Fuentedeprrafopredeter"/>
    <w:link w:val="Ttulo2"/>
    <w:rsid w:val="00B04E1B"/>
    <w:rPr>
      <w:rFonts w:ascii="Times New Roman" w:eastAsia="Times New Roman" w:hAnsi="Times New Roman" w:cs="Times New Roman"/>
      <w:b/>
      <w:bCs/>
      <w:sz w:val="36"/>
      <w:szCs w:val="36"/>
      <w:lang w:val="es-ES" w:eastAsia="ar-SA"/>
    </w:rPr>
  </w:style>
  <w:style w:type="paragraph" w:styleId="NormalWeb">
    <w:name w:val="Normal (Web)"/>
    <w:basedOn w:val="Normal"/>
    <w:rsid w:val="00B04E1B"/>
    <w:pPr>
      <w:spacing w:before="280" w:after="280"/>
    </w:pPr>
  </w:style>
  <w:style w:type="paragraph" w:styleId="Prrafodelista">
    <w:name w:val="List Paragraph"/>
    <w:basedOn w:val="Normal"/>
    <w:uiPriority w:val="34"/>
    <w:qFormat/>
    <w:rsid w:val="00B04E1B"/>
    <w:pPr>
      <w:ind w:left="720"/>
      <w:contextualSpacing/>
    </w:pPr>
  </w:style>
  <w:style w:type="paragraph" w:styleId="Encabezado">
    <w:name w:val="header"/>
    <w:basedOn w:val="Normal"/>
    <w:link w:val="EncabezadoCar"/>
    <w:uiPriority w:val="99"/>
    <w:unhideWhenUsed/>
    <w:rsid w:val="00B04E1B"/>
    <w:pPr>
      <w:tabs>
        <w:tab w:val="center" w:pos="4252"/>
        <w:tab w:val="right" w:pos="8504"/>
      </w:tabs>
    </w:pPr>
  </w:style>
  <w:style w:type="character" w:customStyle="1" w:styleId="EncabezadoCar">
    <w:name w:val="Encabezado Car"/>
    <w:basedOn w:val="Fuentedeprrafopredeter"/>
    <w:link w:val="Encabezado"/>
    <w:uiPriority w:val="99"/>
    <w:rsid w:val="00B04E1B"/>
    <w:rPr>
      <w:rFonts w:ascii="Times New Roman" w:eastAsia="Times New Roman" w:hAnsi="Times New Roman" w:cs="Times New Roman"/>
      <w:sz w:val="24"/>
      <w:szCs w:val="24"/>
      <w:lang w:val="es-ES" w:eastAsia="ar-SA"/>
    </w:rPr>
  </w:style>
  <w:style w:type="paragraph" w:styleId="Textoindependiente">
    <w:name w:val="Body Text"/>
    <w:basedOn w:val="Normal"/>
    <w:link w:val="TextoindependienteCar"/>
    <w:uiPriority w:val="99"/>
    <w:semiHidden/>
    <w:unhideWhenUsed/>
    <w:rsid w:val="00B04E1B"/>
    <w:pPr>
      <w:spacing w:after="120"/>
    </w:pPr>
  </w:style>
  <w:style w:type="character" w:customStyle="1" w:styleId="TextoindependienteCar">
    <w:name w:val="Texto independiente Car"/>
    <w:basedOn w:val="Fuentedeprrafopredeter"/>
    <w:link w:val="Textoindependiente"/>
    <w:uiPriority w:val="99"/>
    <w:semiHidden/>
    <w:rsid w:val="00B04E1B"/>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B04E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E1B"/>
    <w:rPr>
      <w:rFonts w:ascii="Segoe UI" w:eastAsia="Times New Roman" w:hAnsi="Segoe UI" w:cs="Segoe UI"/>
      <w:sz w:val="18"/>
      <w:szCs w:val="18"/>
      <w:lang w:val="es-ES" w:eastAsia="ar-SA"/>
    </w:rPr>
  </w:style>
  <w:style w:type="paragraph" w:styleId="Sangradetextonormal">
    <w:name w:val="Body Text Indent"/>
    <w:basedOn w:val="Normal"/>
    <w:link w:val="SangradetextonormalCar"/>
    <w:uiPriority w:val="99"/>
    <w:semiHidden/>
    <w:unhideWhenUsed/>
    <w:rsid w:val="00537535"/>
    <w:pPr>
      <w:spacing w:after="120"/>
      <w:ind w:left="283"/>
    </w:pPr>
  </w:style>
  <w:style w:type="character" w:customStyle="1" w:styleId="SangradetextonormalCar">
    <w:name w:val="Sangría de texto normal Car"/>
    <w:basedOn w:val="Fuentedeprrafopredeter"/>
    <w:link w:val="Sangradetextonormal"/>
    <w:uiPriority w:val="99"/>
    <w:semiHidden/>
    <w:rsid w:val="00537535"/>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0dc9923f-4977-479b-ad5b-1866df8a5b8d" xsi:nil="true"/>
    <DefaultSectionNames xmlns="0dc9923f-4977-479b-ad5b-1866df8a5b8d" xsi:nil="true"/>
    <Is_Collaboration_Space_Locked xmlns="0dc9923f-4977-479b-ad5b-1866df8a5b8d" xsi:nil="true"/>
    <Math_Settings xmlns="0dc9923f-4977-479b-ad5b-1866df8a5b8d" xsi:nil="true"/>
    <NotebookType xmlns="0dc9923f-4977-479b-ad5b-1866df8a5b8d" xsi:nil="true"/>
    <TeamsChannelId xmlns="0dc9923f-4977-479b-ad5b-1866df8a5b8d" xsi:nil="true"/>
    <IsNotebookLocked xmlns="0dc9923f-4977-479b-ad5b-1866df8a5b8d" xsi:nil="true"/>
    <Invited_Members xmlns="0dc9923f-4977-479b-ad5b-1866df8a5b8d" xsi:nil="true"/>
    <Member_Groups xmlns="0dc9923f-4977-479b-ad5b-1866df8a5b8d">
      <UserInfo>
        <DisplayName/>
        <AccountId xsi:nil="true"/>
        <AccountType/>
      </UserInfo>
    </Member_Groups>
    <FolderType xmlns="0dc9923f-4977-479b-ad5b-1866df8a5b8d" xsi:nil="true"/>
    <Owner xmlns="0dc9923f-4977-479b-ad5b-1866df8a5b8d">
      <UserInfo>
        <DisplayName/>
        <AccountId xsi:nil="true"/>
        <AccountType/>
      </UserInfo>
    </Owner>
    <Invited_Leaders xmlns="0dc9923f-4977-479b-ad5b-1866df8a5b8d" xsi:nil="true"/>
    <Templates xmlns="0dc9923f-4977-479b-ad5b-1866df8a5b8d" xsi:nil="true"/>
    <Members xmlns="0dc9923f-4977-479b-ad5b-1866df8a5b8d">
      <UserInfo>
        <DisplayName/>
        <AccountId xsi:nil="true"/>
        <AccountType/>
      </UserInfo>
    </Members>
    <Has_Leaders_Only_SectionGroup xmlns="0dc9923f-4977-479b-ad5b-1866df8a5b8d" xsi:nil="true"/>
    <Leaders xmlns="0dc9923f-4977-479b-ad5b-1866df8a5b8d">
      <UserInfo>
        <DisplayName/>
        <AccountId xsi:nil="true"/>
        <AccountType/>
      </UserInfo>
    </Leaders>
    <LMS_Mappings xmlns="0dc9923f-4977-479b-ad5b-1866df8a5b8d" xsi:nil="true"/>
    <Self_Registration_Enabled xmlns="0dc9923f-4977-479b-ad5b-1866df8a5b8d" xsi:nil="true"/>
    <CultureName xmlns="0dc9923f-4977-479b-ad5b-1866df8a5b8d" xsi:nil="true"/>
    <Distribution_Groups xmlns="0dc9923f-4977-479b-ad5b-1866df8a5b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92A5A4C7B065841A081B5F905DAC7F3" ma:contentTypeVersion="24" ma:contentTypeDescription="Crear nuevo documento." ma:contentTypeScope="" ma:versionID="df82aad5f178957f818e7954798bd2e5">
  <xsd:schema xmlns:xsd="http://www.w3.org/2001/XMLSchema" xmlns:xs="http://www.w3.org/2001/XMLSchema" xmlns:p="http://schemas.microsoft.com/office/2006/metadata/properties" xmlns:ns2="0dc9923f-4977-479b-ad5b-1866df8a5b8d" xmlns:ns3="3598f42d-1a76-4476-801e-2e31e5166279" targetNamespace="http://schemas.microsoft.com/office/2006/metadata/properties" ma:root="true" ma:fieldsID="9461d81cbf2fad6890dacf2dcacf7258" ns2:_="" ns3:_="">
    <xsd:import namespace="0dc9923f-4977-479b-ad5b-1866df8a5b8d"/>
    <xsd:import namespace="3598f42d-1a76-4476-801e-2e31e516627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9923f-4977-479b-ad5b-1866df8a5b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98f42d-1a76-4476-801e-2e31e5166279" elementFormDefault="qualified">
    <xsd:import namespace="http://schemas.microsoft.com/office/2006/documentManagement/types"/>
    <xsd:import namespace="http://schemas.microsoft.com/office/infopath/2007/PartnerControls"/>
    <xsd:element name="SharedWithUsers" ma:index="3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3C5E5-3A38-4DC8-8927-EC17CE8C8DAE}">
  <ds:schemaRefs>
    <ds:schemaRef ds:uri="http://schemas.microsoft.com/office/2006/metadata/properties"/>
    <ds:schemaRef ds:uri="http://schemas.microsoft.com/office/infopath/2007/PartnerControls"/>
    <ds:schemaRef ds:uri="0dc9923f-4977-479b-ad5b-1866df8a5b8d"/>
  </ds:schemaRefs>
</ds:datastoreItem>
</file>

<file path=customXml/itemProps2.xml><?xml version="1.0" encoding="utf-8"?>
<ds:datastoreItem xmlns:ds="http://schemas.openxmlformats.org/officeDocument/2006/customXml" ds:itemID="{D6FF75B2-4499-4D53-B4C3-9B38774E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9923f-4977-479b-ad5b-1866df8a5b8d"/>
    <ds:schemaRef ds:uri="3598f42d-1a76-4476-801e-2e31e516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74C9A-345D-4156-AA31-776F69E95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Sailly</dc:creator>
  <cp:keywords/>
  <dc:description/>
  <cp:lastModifiedBy>María Isern Torres</cp:lastModifiedBy>
  <cp:revision>3</cp:revision>
  <dcterms:created xsi:type="dcterms:W3CDTF">2019-09-18T20:16:00Z</dcterms:created>
  <dcterms:modified xsi:type="dcterms:W3CDTF">2019-09-27T00:34:00Z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0x010100E92A5A4C7B065841A081B5F905DAC7F3</vt:lpwstr>
  </property>
</Properties>
</file>