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33" w:rsidRPr="00F32A15" w:rsidRDefault="007B257D">
      <w:pPr>
        <w:rPr>
          <w:rFonts w:ascii="Gill Sans MT" w:hAnsi="Gill Sans MT" w:cs="Times New Roman"/>
          <w:sz w:val="36"/>
          <w:szCs w:val="40"/>
        </w:rPr>
      </w:pPr>
      <w:r w:rsidRPr="00F32A15">
        <w:rPr>
          <w:rFonts w:ascii="Gill Sans MT" w:hAnsi="Gill Sans MT" w:cs="Times New Roman"/>
          <w:sz w:val="36"/>
          <w:szCs w:val="40"/>
        </w:rPr>
        <w:t xml:space="preserve">Kinetic </w:t>
      </w:r>
      <w:r w:rsidR="000C354F" w:rsidRPr="00F32A15">
        <w:rPr>
          <w:rFonts w:ascii="Gill Sans MT" w:hAnsi="Gill Sans MT" w:cs="Times New Roman"/>
          <w:sz w:val="36"/>
          <w:szCs w:val="40"/>
        </w:rPr>
        <w:t>t</w:t>
      </w:r>
      <w:r w:rsidRPr="00F32A15">
        <w:rPr>
          <w:rFonts w:ascii="Gill Sans MT" w:hAnsi="Gill Sans MT" w:cs="Times New Roman"/>
          <w:sz w:val="36"/>
          <w:szCs w:val="40"/>
        </w:rPr>
        <w:t>heory of matter</w:t>
      </w:r>
      <w:r w:rsidR="00FE4215" w:rsidRPr="00F32A15">
        <w:rPr>
          <w:rFonts w:ascii="Gill Sans MT" w:hAnsi="Gill Sans MT" w:cs="Times New Roman"/>
          <w:sz w:val="36"/>
          <w:szCs w:val="40"/>
        </w:rPr>
        <w:t xml:space="preserve"> – Ideal Gases laws</w:t>
      </w:r>
    </w:p>
    <w:p w:rsidR="00FE4215" w:rsidRPr="00F32A15" w:rsidRDefault="00FE4215" w:rsidP="00E67752">
      <w:pPr>
        <w:rPr>
          <w:rFonts w:ascii="Gill Sans MT" w:hAnsi="Gill Sans MT" w:cs="Times New Roman"/>
          <w:szCs w:val="24"/>
        </w:rPr>
      </w:pPr>
    </w:p>
    <w:p w:rsidR="00E67752" w:rsidRPr="00F32A15" w:rsidRDefault="00E67752" w:rsidP="00E67752">
      <w:pPr>
        <w:rPr>
          <w:rFonts w:ascii="Gill Sans MT" w:hAnsi="Gill Sans MT" w:cs="Times New Roman"/>
          <w:szCs w:val="24"/>
        </w:rPr>
      </w:pPr>
      <w:r w:rsidRPr="00F32A15">
        <w:rPr>
          <w:rFonts w:ascii="Gill Sans MT" w:hAnsi="Gill Sans MT" w:cs="Times New Roman"/>
          <w:szCs w:val="24"/>
        </w:rPr>
        <w:t>Ideal gas definition</w:t>
      </w:r>
      <w:r w:rsidRPr="00F32A15">
        <w:rPr>
          <w:rStyle w:val="apple-converted-space"/>
          <w:rFonts w:ascii="Gill Sans MT" w:hAnsi="Gill Sans MT" w:cs="Times New Roman"/>
          <w:b/>
          <w:bCs/>
          <w:color w:val="666666"/>
          <w:szCs w:val="24"/>
        </w:rPr>
        <w:t> </w:t>
      </w:r>
      <w:r w:rsidRPr="00F32A15">
        <w:rPr>
          <w:rStyle w:val="selectable"/>
          <w:rFonts w:ascii="Gill Sans MT" w:hAnsi="Gill Sans MT" w:cs="Times New Roman"/>
          <w:color w:val="666666"/>
          <w:szCs w:val="24"/>
        </w:rPr>
        <w:t xml:space="preserve">(Duke </w:t>
      </w:r>
      <w:proofErr w:type="spellStart"/>
      <w:r w:rsidRPr="00F32A15">
        <w:rPr>
          <w:rStyle w:val="selectable"/>
          <w:rFonts w:ascii="Gill Sans MT" w:hAnsi="Gill Sans MT" w:cs="Times New Roman"/>
          <w:color w:val="666666"/>
          <w:szCs w:val="24"/>
        </w:rPr>
        <w:t>LeTran</w:t>
      </w:r>
      <w:proofErr w:type="spellEnd"/>
      <w:r w:rsidRPr="00F32A15">
        <w:rPr>
          <w:rStyle w:val="selectable"/>
          <w:rFonts w:ascii="Gill Sans MT" w:hAnsi="Gill Sans MT" w:cs="Times New Roman"/>
          <w:color w:val="666666"/>
          <w:szCs w:val="24"/>
        </w:rPr>
        <w:t>, 2014)</w:t>
      </w:r>
    </w:p>
    <w:p w:rsidR="00E67752" w:rsidRPr="00F32A15" w:rsidRDefault="00F32A15" w:rsidP="00E67752">
      <w:pPr>
        <w:pStyle w:val="Prrafodelista"/>
        <w:numPr>
          <w:ilvl w:val="0"/>
          <w:numId w:val="2"/>
        </w:numPr>
        <w:rPr>
          <w:rFonts w:ascii="Gill Sans MT" w:hAnsi="Gill Sans MT" w:cs="Times New Roman"/>
          <w:color w:val="FF0000"/>
          <w:szCs w:val="24"/>
        </w:rPr>
      </w:pPr>
      <w:r w:rsidRPr="00F32A15">
        <w:rPr>
          <w:rFonts w:ascii="Gill Sans MT" w:eastAsia="Times New Roman" w:hAnsi="Gill Sans MT" w:cs="Times New Roman"/>
          <w:color w:val="FF0000"/>
          <w:szCs w:val="24"/>
          <w:lang w:eastAsia="en-GB"/>
        </w:rPr>
        <w:t>P</w:t>
      </w:r>
      <w:r w:rsidR="00E67752" w:rsidRPr="00F32A15">
        <w:rPr>
          <w:rFonts w:ascii="Gill Sans MT" w:eastAsia="Times New Roman" w:hAnsi="Gill Sans MT" w:cs="Times New Roman"/>
          <w:color w:val="FF0000"/>
          <w:szCs w:val="24"/>
          <w:lang w:eastAsia="en-GB"/>
        </w:rPr>
        <w:t xml:space="preserve">articles have no </w:t>
      </w:r>
      <w:r w:rsidRPr="00F32A15">
        <w:rPr>
          <w:rFonts w:ascii="Gill Sans MT" w:eastAsia="Times New Roman" w:hAnsi="Gill Sans MT" w:cs="Times New Roman"/>
          <w:color w:val="FF0000"/>
          <w:szCs w:val="24"/>
          <w:lang w:eastAsia="en-GB"/>
        </w:rPr>
        <w:t>intermolecular forces.</w:t>
      </w:r>
    </w:p>
    <w:p w:rsidR="00E67752" w:rsidRPr="00F32A15" w:rsidRDefault="00F32A15" w:rsidP="001E50E2">
      <w:pPr>
        <w:pStyle w:val="Prrafodelista"/>
        <w:numPr>
          <w:ilvl w:val="0"/>
          <w:numId w:val="2"/>
        </w:numPr>
        <w:jc w:val="both"/>
        <w:rPr>
          <w:rFonts w:ascii="Gill Sans MT" w:hAnsi="Gill Sans MT" w:cs="Times New Roman"/>
          <w:color w:val="FF0000"/>
          <w:szCs w:val="24"/>
        </w:rPr>
      </w:pPr>
      <w:r w:rsidRPr="00F32A15">
        <w:rPr>
          <w:rFonts w:ascii="Gill Sans MT" w:eastAsia="Times New Roman" w:hAnsi="Gill Sans MT" w:cs="Times New Roman"/>
          <w:color w:val="FF0000"/>
          <w:szCs w:val="24"/>
          <w:lang w:eastAsia="en-GB"/>
        </w:rPr>
        <w:t>P</w:t>
      </w:r>
      <w:r w:rsidR="00E67752" w:rsidRPr="00F32A15">
        <w:rPr>
          <w:rFonts w:ascii="Gill Sans MT" w:eastAsia="Times New Roman" w:hAnsi="Gill Sans MT" w:cs="Times New Roman"/>
          <w:color w:val="FF0000"/>
          <w:szCs w:val="24"/>
          <w:lang w:eastAsia="en-GB"/>
        </w:rPr>
        <w:t xml:space="preserve">articles </w:t>
      </w:r>
      <w:r w:rsidRPr="00F32A15">
        <w:rPr>
          <w:rFonts w:ascii="Gill Sans MT" w:eastAsia="Times New Roman" w:hAnsi="Gill Sans MT" w:cs="Times New Roman"/>
          <w:color w:val="FF0000"/>
          <w:szCs w:val="24"/>
          <w:lang w:eastAsia="en-GB"/>
        </w:rPr>
        <w:t>have no volume so the size of the molecules does not matter.</w:t>
      </w:r>
    </w:p>
    <w:p w:rsidR="00E67752" w:rsidRDefault="00E67752">
      <w:pPr>
        <w:rPr>
          <w:rFonts w:ascii="Gill Sans MT" w:hAnsi="Gill Sans MT" w:cs="Times New Roman"/>
          <w:szCs w:val="24"/>
        </w:rPr>
      </w:pPr>
    </w:p>
    <w:p w:rsidR="00F32A15" w:rsidRPr="00F32A15" w:rsidRDefault="00F32A15">
      <w:pPr>
        <w:rPr>
          <w:rFonts w:ascii="Gill Sans MT" w:hAnsi="Gill Sans MT" w:cs="Times New Roman"/>
          <w:b/>
          <w:szCs w:val="24"/>
        </w:rPr>
      </w:pPr>
      <w:r w:rsidRPr="00F32A15">
        <w:rPr>
          <w:rFonts w:ascii="Gill Sans MT" w:hAnsi="Gill Sans MT" w:cs="Times New Roman"/>
          <w:b/>
          <w:szCs w:val="24"/>
        </w:rPr>
        <w:t>What causes pressure?</w:t>
      </w:r>
    </w:p>
    <w:p w:rsidR="00F32A15" w:rsidRDefault="00F32A15">
      <w:pPr>
        <w:rPr>
          <w:rFonts w:ascii="Gill Sans MT" w:hAnsi="Gill Sans MT" w:cs="Times New Roman"/>
          <w:szCs w:val="24"/>
        </w:rPr>
      </w:pPr>
      <w:r>
        <w:rPr>
          <w:rFonts w:ascii="Gill Sans MT" w:hAnsi="Gill Sans MT" w:cs="Times New Roman"/>
          <w:szCs w:val="24"/>
        </w:rPr>
        <w:t>Pressure is caused by the collisions of particles with their container. It is dependent on both:</w:t>
      </w:r>
    </w:p>
    <w:p w:rsidR="00F32A15" w:rsidRPr="00F32A15" w:rsidRDefault="00F32A15" w:rsidP="00F32A15">
      <w:pPr>
        <w:pStyle w:val="Prrafodelista"/>
        <w:numPr>
          <w:ilvl w:val="0"/>
          <w:numId w:val="7"/>
        </w:numPr>
        <w:rPr>
          <w:rFonts w:ascii="Gill Sans MT" w:hAnsi="Gill Sans MT" w:cs="Times New Roman"/>
          <w:i/>
          <w:color w:val="00B050"/>
          <w:szCs w:val="24"/>
        </w:rPr>
      </w:pPr>
      <w:r w:rsidRPr="00F32A15">
        <w:rPr>
          <w:rFonts w:ascii="Gill Sans MT" w:hAnsi="Gill Sans MT" w:cs="Times New Roman"/>
          <w:i/>
          <w:color w:val="00B050"/>
          <w:szCs w:val="24"/>
        </w:rPr>
        <w:t>The number of collisions</w:t>
      </w:r>
    </w:p>
    <w:p w:rsidR="00F32A15" w:rsidRPr="00F32A15" w:rsidRDefault="00F32A15" w:rsidP="00F32A15">
      <w:pPr>
        <w:pStyle w:val="Prrafodelista"/>
        <w:numPr>
          <w:ilvl w:val="0"/>
          <w:numId w:val="7"/>
        </w:numPr>
        <w:rPr>
          <w:rFonts w:ascii="Gill Sans MT" w:hAnsi="Gill Sans MT" w:cs="Times New Roman"/>
          <w:i/>
          <w:color w:val="00B050"/>
          <w:szCs w:val="24"/>
        </w:rPr>
      </w:pPr>
      <w:r w:rsidRPr="00F32A15">
        <w:rPr>
          <w:rFonts w:ascii="Gill Sans MT" w:hAnsi="Gill Sans MT" w:cs="Times New Roman"/>
          <w:i/>
          <w:color w:val="00B050"/>
          <w:szCs w:val="24"/>
        </w:rPr>
        <w:t>The force of the collisions</w:t>
      </w:r>
    </w:p>
    <w:p w:rsidR="00F32A15" w:rsidRDefault="00F32A15">
      <w:pPr>
        <w:rPr>
          <w:rFonts w:ascii="Gill Sans MT" w:hAnsi="Gill Sans MT" w:cs="Times New Roman"/>
          <w:szCs w:val="24"/>
        </w:rPr>
      </w:pPr>
    </w:p>
    <w:p w:rsidR="00F32A15" w:rsidRPr="00F32A15" w:rsidRDefault="00F32A15">
      <w:pPr>
        <w:rPr>
          <w:rFonts w:ascii="Gill Sans MT" w:hAnsi="Gill Sans MT" w:cs="Times New Roman"/>
          <w:szCs w:val="24"/>
        </w:rPr>
      </w:pPr>
    </w:p>
    <w:p w:rsidR="001E50E2" w:rsidRPr="00F32A15" w:rsidRDefault="00F32A15">
      <w:pPr>
        <w:rPr>
          <w:rFonts w:ascii="Gill Sans MT" w:hAnsi="Gill Sans MT" w:cs="Times New Roman"/>
          <w:szCs w:val="24"/>
        </w:rPr>
      </w:pPr>
      <w:proofErr w:type="gramStart"/>
      <w:r>
        <w:rPr>
          <w:rFonts w:ascii="Gill Sans MT" w:hAnsi="Gill Sans MT" w:cs="Times New Roman"/>
          <w:szCs w:val="24"/>
        </w:rPr>
        <w:t>Ideal Gas law b</w:t>
      </w:r>
      <w:r w:rsidR="00C314A7" w:rsidRPr="00F32A15">
        <w:rPr>
          <w:rFonts w:ascii="Gill Sans MT" w:hAnsi="Gill Sans MT" w:cs="Times New Roman"/>
          <w:szCs w:val="24"/>
        </w:rPr>
        <w:t>iographies.</w:t>
      </w:r>
      <w:proofErr w:type="gramEnd"/>
    </w:p>
    <w:p w:rsidR="00932007" w:rsidRPr="00F32A15" w:rsidRDefault="00C314A7">
      <w:pPr>
        <w:rPr>
          <w:rFonts w:ascii="Gill Sans MT" w:hAnsi="Gill Sans MT" w:cs="Times New Roman"/>
          <w:szCs w:val="24"/>
        </w:rPr>
      </w:pPr>
      <w:r w:rsidRPr="00F32A15">
        <w:rPr>
          <w:rFonts w:ascii="Gill Sans MT" w:hAnsi="Gill Sans MT" w:cs="Times New Roman"/>
          <w:szCs w:val="24"/>
        </w:rPr>
        <w:t xml:space="preserve">Robert </w:t>
      </w:r>
      <w:r w:rsidRPr="00F32A15">
        <w:rPr>
          <w:rFonts w:ascii="Gill Sans MT" w:hAnsi="Gill Sans MT" w:cs="Times New Roman"/>
          <w:b/>
          <w:szCs w:val="24"/>
        </w:rPr>
        <w:t>Boyle</w:t>
      </w:r>
    </w:p>
    <w:p w:rsidR="001E50E2" w:rsidRPr="00F32A15" w:rsidRDefault="00D12B00" w:rsidP="00C314A7">
      <w:pPr>
        <w:ind w:firstLine="720"/>
        <w:rPr>
          <w:rFonts w:ascii="Gill Sans MT" w:hAnsi="Gill Sans MT" w:cs="Times New Roman"/>
          <w:szCs w:val="24"/>
        </w:rPr>
      </w:pPr>
      <w:hyperlink r:id="rId6" w:history="1">
        <w:r w:rsidR="001E50E2" w:rsidRPr="00F32A15">
          <w:rPr>
            <w:rStyle w:val="Hipervnculo"/>
            <w:rFonts w:ascii="Gill Sans MT" w:hAnsi="Gill Sans MT" w:cs="Times New Roman"/>
            <w:szCs w:val="24"/>
          </w:rPr>
          <w:t>http://www.famousscientists.org/robert-boyle/</w:t>
        </w:r>
      </w:hyperlink>
    </w:p>
    <w:p w:rsidR="001E50E2" w:rsidRPr="00F32A15" w:rsidRDefault="00D12B00" w:rsidP="00C314A7">
      <w:pPr>
        <w:ind w:firstLine="720"/>
        <w:rPr>
          <w:rFonts w:ascii="Gill Sans MT" w:hAnsi="Gill Sans MT" w:cs="Times New Roman"/>
          <w:szCs w:val="24"/>
        </w:rPr>
      </w:pPr>
      <w:hyperlink r:id="rId7" w:history="1">
        <w:r w:rsidR="00932007" w:rsidRPr="00F32A15">
          <w:rPr>
            <w:rStyle w:val="Hipervnculo"/>
            <w:rFonts w:ascii="Gill Sans MT" w:hAnsi="Gill Sans MT" w:cs="Times New Roman"/>
            <w:szCs w:val="24"/>
          </w:rPr>
          <w:t>http://www.robertboyle.info/3.php</w:t>
        </w:r>
      </w:hyperlink>
    </w:p>
    <w:p w:rsidR="00C314A7" w:rsidRPr="00F32A15" w:rsidRDefault="00C314A7" w:rsidP="00C314A7">
      <w:pPr>
        <w:rPr>
          <w:rFonts w:ascii="Gill Sans MT" w:hAnsi="Gill Sans MT" w:cs="Times New Roman"/>
          <w:szCs w:val="24"/>
        </w:rPr>
      </w:pPr>
      <w:proofErr w:type="spellStart"/>
      <w:r w:rsidRPr="00F32A15">
        <w:rPr>
          <w:rFonts w:ascii="Gill Sans MT" w:hAnsi="Gill Sans MT" w:cs="Times New Roman"/>
          <w:szCs w:val="24"/>
        </w:rPr>
        <w:t>Edme</w:t>
      </w:r>
      <w:proofErr w:type="spellEnd"/>
      <w:r w:rsidRPr="00F32A15">
        <w:rPr>
          <w:rFonts w:ascii="Gill Sans MT" w:hAnsi="Gill Sans MT" w:cs="Times New Roman"/>
          <w:szCs w:val="24"/>
        </w:rPr>
        <w:t xml:space="preserve"> </w:t>
      </w:r>
      <w:proofErr w:type="spellStart"/>
      <w:r w:rsidRPr="00F32A15">
        <w:rPr>
          <w:rFonts w:ascii="Gill Sans MT" w:hAnsi="Gill Sans MT" w:cs="Times New Roman"/>
          <w:b/>
          <w:szCs w:val="24"/>
        </w:rPr>
        <w:t>Mariotte</w:t>
      </w:r>
      <w:proofErr w:type="spellEnd"/>
    </w:p>
    <w:p w:rsidR="00C314A7" w:rsidRPr="00F32A15" w:rsidRDefault="00D12B00" w:rsidP="00C314A7">
      <w:pPr>
        <w:ind w:firstLine="720"/>
        <w:rPr>
          <w:rFonts w:ascii="Gill Sans MT" w:hAnsi="Gill Sans MT" w:cs="Times New Roman"/>
          <w:szCs w:val="24"/>
        </w:rPr>
      </w:pPr>
      <w:hyperlink r:id="rId8" w:history="1">
        <w:r w:rsidR="00C314A7" w:rsidRPr="00F32A15">
          <w:rPr>
            <w:rStyle w:val="Hipervnculo"/>
            <w:rFonts w:ascii="Gill Sans MT" w:hAnsi="Gill Sans MT" w:cs="Times New Roman"/>
            <w:szCs w:val="24"/>
          </w:rPr>
          <w:t>http://www.encyclopedia.com/topic/Edme_Mariotte.aspx</w:t>
        </w:r>
      </w:hyperlink>
    </w:p>
    <w:p w:rsidR="00932007" w:rsidRPr="00F32A15" w:rsidRDefault="00C314A7">
      <w:pPr>
        <w:rPr>
          <w:rFonts w:ascii="Gill Sans MT" w:hAnsi="Gill Sans MT" w:cs="Times New Roman"/>
          <w:szCs w:val="24"/>
        </w:rPr>
      </w:pPr>
      <w:r w:rsidRPr="00F32A15">
        <w:rPr>
          <w:rFonts w:ascii="Gill Sans MT" w:hAnsi="Gill Sans MT" w:cs="Times New Roman"/>
          <w:szCs w:val="24"/>
        </w:rPr>
        <w:t xml:space="preserve">Joseph Louis </w:t>
      </w:r>
      <w:r w:rsidRPr="00F32A15">
        <w:rPr>
          <w:rFonts w:ascii="Gill Sans MT" w:hAnsi="Gill Sans MT" w:cs="Times New Roman"/>
          <w:b/>
          <w:szCs w:val="24"/>
        </w:rPr>
        <w:t>Gay-Lussac</w:t>
      </w:r>
    </w:p>
    <w:p w:rsidR="00C314A7" w:rsidRPr="00F32A15" w:rsidRDefault="00D12B00" w:rsidP="00C314A7">
      <w:pPr>
        <w:ind w:firstLine="720"/>
        <w:rPr>
          <w:rFonts w:ascii="Gill Sans MT" w:hAnsi="Gill Sans MT" w:cs="Times New Roman"/>
          <w:szCs w:val="24"/>
        </w:rPr>
      </w:pPr>
      <w:hyperlink r:id="rId9" w:history="1">
        <w:r w:rsidR="00C314A7" w:rsidRPr="00F32A15">
          <w:rPr>
            <w:rStyle w:val="Hipervnculo"/>
            <w:rFonts w:ascii="Gill Sans MT" w:hAnsi="Gill Sans MT" w:cs="Times New Roman"/>
            <w:szCs w:val="24"/>
          </w:rPr>
          <w:t>http://www.1902encyclopedia.com/G/GAY/joseph-louis-gay-lussac.html</w:t>
        </w:r>
      </w:hyperlink>
    </w:p>
    <w:p w:rsidR="00C314A7" w:rsidRPr="00F32A15" w:rsidRDefault="00D12B00">
      <w:pPr>
        <w:rPr>
          <w:rFonts w:ascii="Gill Sans MT" w:hAnsi="Gill Sans MT" w:cs="Times New Roman"/>
          <w:szCs w:val="24"/>
          <w:lang w:val="es-ES"/>
        </w:rPr>
      </w:pPr>
      <w:hyperlink r:id="rId10" w:tooltip="wikisource:1911 Encyclopædia Britannica/Charles, Jacques Alexandre César" w:history="1">
        <w:r w:rsidR="00C314A7" w:rsidRPr="00F32A15">
          <w:rPr>
            <w:rFonts w:ascii="Gill Sans MT" w:hAnsi="Gill Sans MT" w:cs="Times New Roman"/>
            <w:szCs w:val="24"/>
            <w:lang w:val="es-ES"/>
          </w:rPr>
          <w:t>Jacques Alexandre César</w:t>
        </w:r>
      </w:hyperlink>
      <w:r w:rsidR="00C314A7" w:rsidRPr="00F32A15">
        <w:rPr>
          <w:rFonts w:ascii="Gill Sans MT" w:hAnsi="Gill Sans MT" w:cs="Times New Roman"/>
          <w:szCs w:val="24"/>
          <w:lang w:val="es-ES"/>
        </w:rPr>
        <w:t xml:space="preserve"> </w:t>
      </w:r>
      <w:r w:rsidR="00C314A7" w:rsidRPr="00F32A15">
        <w:rPr>
          <w:rFonts w:ascii="Gill Sans MT" w:hAnsi="Gill Sans MT" w:cs="Times New Roman"/>
          <w:b/>
          <w:szCs w:val="24"/>
          <w:lang w:val="es-ES"/>
        </w:rPr>
        <w:t>Charles</w:t>
      </w:r>
    </w:p>
    <w:p w:rsidR="00C314A7" w:rsidRPr="00F32A15" w:rsidRDefault="00D12B00" w:rsidP="00C314A7">
      <w:pPr>
        <w:ind w:firstLine="720"/>
        <w:rPr>
          <w:rFonts w:ascii="Gill Sans MT" w:hAnsi="Gill Sans MT" w:cs="Times New Roman"/>
          <w:szCs w:val="24"/>
          <w:lang w:val="es-ES"/>
        </w:rPr>
      </w:pPr>
      <w:hyperlink r:id="rId11" w:history="1">
        <w:r w:rsidR="00C314A7" w:rsidRPr="00F32A15">
          <w:rPr>
            <w:rStyle w:val="Hipervnculo"/>
            <w:rFonts w:ascii="Gill Sans MT" w:hAnsi="Gill Sans MT" w:cs="Times New Roman"/>
            <w:szCs w:val="24"/>
            <w:lang w:val="es-ES"/>
          </w:rPr>
          <w:t>http://www.encyclopedia.com/doc/1G2-2830900865.html</w:t>
        </w:r>
      </w:hyperlink>
    </w:p>
    <w:p w:rsidR="00C314A7" w:rsidRPr="00F32A15" w:rsidRDefault="00C314A7">
      <w:pPr>
        <w:rPr>
          <w:rFonts w:ascii="Gill Sans MT" w:hAnsi="Gill Sans MT" w:cs="Times New Roman"/>
          <w:szCs w:val="24"/>
          <w:lang w:val="es-ES"/>
        </w:rPr>
      </w:pPr>
    </w:p>
    <w:p w:rsidR="00C314A7" w:rsidRPr="00F32A15" w:rsidRDefault="00C314A7" w:rsidP="001E50E2">
      <w:pPr>
        <w:rPr>
          <w:rFonts w:ascii="Gill Sans MT" w:hAnsi="Gill Sans MT" w:cs="Times New Roman"/>
          <w:szCs w:val="24"/>
          <w:lang w:val="es-ES"/>
        </w:rPr>
      </w:pPr>
    </w:p>
    <w:p w:rsidR="00E67752" w:rsidRPr="00F32A15" w:rsidRDefault="00E67752">
      <w:pPr>
        <w:rPr>
          <w:rFonts w:ascii="Gill Sans MT" w:hAnsi="Gill Sans MT"/>
          <w:sz w:val="20"/>
          <w:lang w:val="es-ES"/>
        </w:rPr>
      </w:pPr>
      <w:r w:rsidRPr="00F32A15">
        <w:rPr>
          <w:rFonts w:ascii="Gill Sans MT" w:hAnsi="Gill Sans MT"/>
          <w:sz w:val="20"/>
          <w:lang w:val="es-ES"/>
        </w:rPr>
        <w:br w:type="page"/>
      </w:r>
    </w:p>
    <w:p w:rsidR="00766D43" w:rsidRPr="00F32A15" w:rsidRDefault="00766D43">
      <w:pPr>
        <w:rPr>
          <w:rFonts w:ascii="Gill Sans MT" w:hAnsi="Gill Sans MT" w:cs="Times New Roman"/>
          <w:b/>
          <w:sz w:val="28"/>
          <w:szCs w:val="32"/>
        </w:rPr>
      </w:pPr>
      <w:r w:rsidRPr="00F32A15">
        <w:rPr>
          <w:rFonts w:ascii="Gill Sans MT" w:hAnsi="Gill Sans MT" w:cs="Times New Roman"/>
          <w:b/>
          <w:sz w:val="28"/>
          <w:szCs w:val="32"/>
        </w:rPr>
        <w:lastRenderedPageBreak/>
        <w:t>Activity</w:t>
      </w:r>
    </w:p>
    <w:p w:rsidR="003E1A46" w:rsidRPr="00F32A15" w:rsidRDefault="00F32A15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Download the </w:t>
      </w:r>
      <w:r w:rsidR="00E67752" w:rsidRPr="00F32A15">
        <w:rPr>
          <w:rFonts w:ascii="Gill Sans MT" w:hAnsi="Gill Sans MT"/>
          <w:sz w:val="20"/>
        </w:rPr>
        <w:t xml:space="preserve">Ideal gases </w:t>
      </w:r>
      <w:r>
        <w:rPr>
          <w:rFonts w:ascii="Gill Sans MT" w:hAnsi="Gill Sans MT"/>
          <w:sz w:val="20"/>
        </w:rPr>
        <w:t>simulation</w:t>
      </w:r>
      <w:r w:rsidR="00E67752" w:rsidRPr="00F32A15">
        <w:rPr>
          <w:rFonts w:ascii="Gill Sans MT" w:hAnsi="Gill Sans MT"/>
          <w:sz w:val="20"/>
        </w:rPr>
        <w:t xml:space="preserve">: </w:t>
      </w:r>
      <w:hyperlink r:id="rId12" w:history="1">
        <w:r w:rsidR="00E67752" w:rsidRPr="00F32A15">
          <w:rPr>
            <w:rStyle w:val="Hipervnculo"/>
            <w:rFonts w:ascii="Gill Sans MT" w:hAnsi="Gill Sans MT"/>
            <w:sz w:val="20"/>
          </w:rPr>
          <w:t>https://phet.colorado.edu/en/simulation/gas-properties</w:t>
        </w:r>
      </w:hyperlink>
      <w:r w:rsidR="003E1A46" w:rsidRPr="00F32A15">
        <w:rPr>
          <w:rFonts w:ascii="Gill Sans MT" w:hAnsi="Gill Sans MT"/>
          <w:sz w:val="20"/>
        </w:rPr>
        <w:t xml:space="preserve"> </w:t>
      </w:r>
    </w:p>
    <w:p w:rsidR="00E67752" w:rsidRPr="00F32A15" w:rsidRDefault="003E1A46" w:rsidP="003E1A46">
      <w:pPr>
        <w:jc w:val="right"/>
        <w:rPr>
          <w:rFonts w:ascii="Gill Sans MT" w:hAnsi="Gill Sans MT"/>
          <w:sz w:val="20"/>
        </w:rPr>
      </w:pPr>
      <w:r w:rsidRPr="00F32A15">
        <w:rPr>
          <w:rFonts w:ascii="Gill Sans MT" w:hAnsi="Gill Sans MT" w:cs="Times New Roman"/>
          <w:color w:val="666666"/>
          <w:sz w:val="16"/>
          <w:szCs w:val="18"/>
        </w:rPr>
        <w:t>(</w:t>
      </w:r>
      <w:proofErr w:type="spellStart"/>
      <w:r w:rsidRPr="00F32A15">
        <w:rPr>
          <w:rFonts w:ascii="Gill Sans MT" w:hAnsi="Gill Sans MT" w:cs="Times New Roman"/>
          <w:color w:val="666666"/>
          <w:sz w:val="16"/>
          <w:szCs w:val="18"/>
        </w:rPr>
        <w:t>Barbera</w:t>
      </w:r>
      <w:proofErr w:type="spellEnd"/>
      <w:r w:rsidRPr="00F32A15">
        <w:rPr>
          <w:rFonts w:ascii="Gill Sans MT" w:hAnsi="Gill Sans MT" w:cs="Times New Roman"/>
          <w:color w:val="666666"/>
          <w:sz w:val="16"/>
          <w:szCs w:val="18"/>
        </w:rPr>
        <w:t xml:space="preserve">, </w:t>
      </w:r>
      <w:proofErr w:type="spellStart"/>
      <w:r w:rsidRPr="00F32A15">
        <w:rPr>
          <w:rFonts w:ascii="Gill Sans MT" w:hAnsi="Gill Sans MT" w:cs="Times New Roman"/>
          <w:color w:val="666666"/>
          <w:sz w:val="16"/>
          <w:szCs w:val="18"/>
        </w:rPr>
        <w:t>Dubson</w:t>
      </w:r>
      <w:proofErr w:type="spellEnd"/>
      <w:r w:rsidRPr="00F32A15">
        <w:rPr>
          <w:rFonts w:ascii="Gill Sans MT" w:hAnsi="Gill Sans MT" w:cs="Times New Roman"/>
          <w:color w:val="666666"/>
          <w:sz w:val="16"/>
          <w:szCs w:val="18"/>
        </w:rPr>
        <w:t xml:space="preserve"> &amp; </w:t>
      </w:r>
      <w:proofErr w:type="spellStart"/>
      <w:r w:rsidRPr="00F32A15">
        <w:rPr>
          <w:rFonts w:ascii="Gill Sans MT" w:hAnsi="Gill Sans MT" w:cs="Times New Roman"/>
          <w:color w:val="666666"/>
          <w:sz w:val="16"/>
          <w:szCs w:val="18"/>
        </w:rPr>
        <w:t>MasterLE</w:t>
      </w:r>
      <w:proofErr w:type="spellEnd"/>
      <w:r w:rsidRPr="00F32A15">
        <w:rPr>
          <w:rFonts w:ascii="Gill Sans MT" w:hAnsi="Gill Sans MT" w:cs="Times New Roman"/>
          <w:color w:val="666666"/>
          <w:sz w:val="16"/>
          <w:szCs w:val="18"/>
        </w:rPr>
        <w:t>, 2014)</w:t>
      </w:r>
    </w:p>
    <w:p w:rsidR="00E67752" w:rsidRPr="00F32A15" w:rsidRDefault="00E67752" w:rsidP="00E67752">
      <w:pPr>
        <w:rPr>
          <w:rFonts w:ascii="Gill Sans MT" w:hAnsi="Gill Sans MT"/>
          <w:sz w:val="20"/>
        </w:rPr>
      </w:pPr>
      <w:r w:rsidRPr="00F32A15">
        <w:rPr>
          <w:rFonts w:ascii="Gill Sans MT" w:hAnsi="Gill Sans MT"/>
          <w:b/>
          <w:sz w:val="20"/>
        </w:rPr>
        <w:t>Learning Goals:</w:t>
      </w:r>
      <w:r w:rsidRPr="00F32A15">
        <w:rPr>
          <w:rFonts w:ascii="Gill Sans MT" w:hAnsi="Gill Sans MT"/>
          <w:sz w:val="20"/>
        </w:rPr>
        <w:t xml:space="preserve">  </w:t>
      </w:r>
    </w:p>
    <w:p w:rsidR="00E67752" w:rsidRPr="00F32A15" w:rsidRDefault="00E67752" w:rsidP="00766D43">
      <w:pPr>
        <w:numPr>
          <w:ilvl w:val="0"/>
          <w:numId w:val="5"/>
        </w:numPr>
        <w:spacing w:after="0" w:line="240" w:lineRule="auto"/>
        <w:jc w:val="both"/>
        <w:rPr>
          <w:rFonts w:ascii="Gill Sans MT" w:hAnsi="Gill Sans MT"/>
          <w:sz w:val="20"/>
        </w:rPr>
      </w:pPr>
      <w:r w:rsidRPr="00F32A15">
        <w:rPr>
          <w:rFonts w:ascii="Gill Sans MT" w:hAnsi="Gill Sans MT"/>
          <w:sz w:val="20"/>
        </w:rPr>
        <w:t xml:space="preserve">Design experiments to measure the relationships between pressure, volume, and temperature. </w:t>
      </w:r>
    </w:p>
    <w:p w:rsidR="00E67752" w:rsidRPr="00F32A15" w:rsidRDefault="00E67752" w:rsidP="00E67752">
      <w:pPr>
        <w:numPr>
          <w:ilvl w:val="0"/>
          <w:numId w:val="5"/>
        </w:numPr>
        <w:spacing w:after="0" w:line="240" w:lineRule="auto"/>
        <w:rPr>
          <w:rFonts w:ascii="Gill Sans MT" w:hAnsi="Gill Sans MT"/>
          <w:sz w:val="20"/>
        </w:rPr>
      </w:pPr>
      <w:r w:rsidRPr="00F32A15">
        <w:rPr>
          <w:rFonts w:ascii="Gill Sans MT" w:hAnsi="Gill Sans MT"/>
          <w:sz w:val="20"/>
        </w:rPr>
        <w:t>Create graphs based on predictions and observations.</w:t>
      </w:r>
    </w:p>
    <w:p w:rsidR="00E67752" w:rsidRPr="00F32A15" w:rsidRDefault="00E67752" w:rsidP="00766D43">
      <w:pPr>
        <w:numPr>
          <w:ilvl w:val="0"/>
          <w:numId w:val="5"/>
        </w:numPr>
        <w:spacing w:after="0" w:line="240" w:lineRule="auto"/>
        <w:jc w:val="both"/>
        <w:rPr>
          <w:rFonts w:ascii="Gill Sans MT" w:hAnsi="Gill Sans MT"/>
          <w:sz w:val="20"/>
        </w:rPr>
      </w:pPr>
      <w:r w:rsidRPr="00F32A15">
        <w:rPr>
          <w:rFonts w:ascii="Gill Sans MT" w:hAnsi="Gill Sans MT"/>
          <w:sz w:val="20"/>
        </w:rPr>
        <w:t>Make qualitative statements about the relationships between pressure, volume and temperature using molecular models.</w:t>
      </w:r>
    </w:p>
    <w:p w:rsidR="00E67752" w:rsidRPr="00F32A15" w:rsidRDefault="00E67752" w:rsidP="00E67752">
      <w:pPr>
        <w:rPr>
          <w:rFonts w:ascii="Gill Sans MT" w:hAnsi="Gill Sans MT"/>
          <w:sz w:val="20"/>
        </w:rPr>
      </w:pPr>
    </w:p>
    <w:p w:rsidR="00E67752" w:rsidRPr="00F32A15" w:rsidRDefault="00E67752" w:rsidP="003E1A46">
      <w:pPr>
        <w:jc w:val="both"/>
        <w:rPr>
          <w:rFonts w:ascii="Gill Sans MT" w:hAnsi="Gill Sans MT"/>
          <w:b/>
          <w:color w:val="000000"/>
          <w:sz w:val="20"/>
        </w:rPr>
      </w:pPr>
      <w:r w:rsidRPr="00F32A15">
        <w:rPr>
          <w:rFonts w:ascii="Gill Sans MT" w:hAnsi="Gill Sans MT"/>
          <w:b/>
          <w:color w:val="000000"/>
          <w:sz w:val="20"/>
        </w:rPr>
        <w:t xml:space="preserve">Predictions: </w:t>
      </w:r>
      <w:r w:rsidRPr="00F32A15">
        <w:rPr>
          <w:rFonts w:ascii="Gill Sans MT" w:hAnsi="Gill Sans MT"/>
          <w:color w:val="000000"/>
          <w:sz w:val="20"/>
        </w:rPr>
        <w:t xml:space="preserve">Make a chart like the one below. Without using the simulation, sketch what you think the graphs would look like.  </w:t>
      </w:r>
      <w:r w:rsidRPr="00F32A15">
        <w:rPr>
          <w:rFonts w:ascii="Gill Sans MT" w:hAnsi="Gill Sans MT"/>
          <w:b/>
          <w:color w:val="000000"/>
          <w:sz w:val="20"/>
          <w:highlight w:val="yellow"/>
        </w:rPr>
        <w:t>Note:  Be sure to label your x and y axes.</w:t>
      </w:r>
    </w:p>
    <w:tbl>
      <w:tblPr>
        <w:tblStyle w:val="Tablaconcuadrcula"/>
        <w:tblW w:w="9198" w:type="dxa"/>
        <w:tblLook w:val="00A0" w:firstRow="1" w:lastRow="0" w:firstColumn="1" w:lastColumn="0" w:noHBand="0" w:noVBand="0"/>
      </w:tblPr>
      <w:tblGrid>
        <w:gridCol w:w="4428"/>
        <w:gridCol w:w="4770"/>
      </w:tblGrid>
      <w:tr w:rsidR="00E67752" w:rsidRPr="00F32A15" w:rsidTr="006347D5">
        <w:trPr>
          <w:trHeight w:val="1835"/>
        </w:trPr>
        <w:tc>
          <w:tcPr>
            <w:tcW w:w="4428" w:type="dxa"/>
          </w:tcPr>
          <w:p w:rsidR="00E67752" w:rsidRPr="00F32A15" w:rsidRDefault="00E67752" w:rsidP="00E67752">
            <w:pPr>
              <w:numPr>
                <w:ilvl w:val="0"/>
                <w:numId w:val="6"/>
              </w:numPr>
              <w:rPr>
                <w:rFonts w:ascii="Gill Sans MT" w:hAnsi="Gill Sans MT"/>
                <w:color w:val="000000"/>
                <w:sz w:val="18"/>
              </w:rPr>
            </w:pPr>
            <w:r w:rsidRPr="00F32A15">
              <w:rPr>
                <w:rFonts w:ascii="Gill Sans MT" w:hAnsi="Gill Sans MT"/>
                <w:color w:val="000000"/>
                <w:sz w:val="18"/>
              </w:rPr>
              <w:t>Volume-Pressure graph</w:t>
            </w:r>
          </w:p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 w:val="18"/>
              </w:rPr>
            </w:pPr>
          </w:p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 w:val="18"/>
              </w:rPr>
            </w:pPr>
            <w:r w:rsidRPr="00F32A15">
              <w:rPr>
                <w:rFonts w:ascii="Gill Sans MT" w:hAnsi="Gill Sans MT"/>
                <w:noProof/>
                <w:color w:val="000000"/>
                <w:sz w:val="18"/>
                <w:lang w:val="es-ES" w:eastAsia="es-ES"/>
              </w:rPr>
              <w:drawing>
                <wp:inline distT="0" distB="0" distL="0" distR="0" wp14:anchorId="790E8F2D" wp14:editId="3E97B752">
                  <wp:extent cx="1447800" cy="1076325"/>
                  <wp:effectExtent l="0" t="0" r="0" b="9525"/>
                  <wp:docPr id="2" name="Picture 2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Cs w:val="22"/>
              </w:rPr>
            </w:pPr>
            <w:r w:rsidRPr="00F32A15">
              <w:rPr>
                <w:rFonts w:ascii="Gill Sans MT" w:hAnsi="Gill Sans MT"/>
                <w:color w:val="000000"/>
                <w:szCs w:val="22"/>
              </w:rPr>
              <w:t>Explain your reasoning for the graph’s appearance</w:t>
            </w:r>
          </w:p>
        </w:tc>
      </w:tr>
      <w:tr w:rsidR="00E67752" w:rsidRPr="00F32A15" w:rsidTr="006347D5">
        <w:tc>
          <w:tcPr>
            <w:tcW w:w="4428" w:type="dxa"/>
          </w:tcPr>
          <w:p w:rsidR="00E67752" w:rsidRPr="00F32A15" w:rsidRDefault="00E67752" w:rsidP="00E67752">
            <w:pPr>
              <w:numPr>
                <w:ilvl w:val="0"/>
                <w:numId w:val="6"/>
              </w:numPr>
              <w:rPr>
                <w:rFonts w:ascii="Gill Sans MT" w:hAnsi="Gill Sans MT"/>
                <w:color w:val="000000"/>
                <w:sz w:val="18"/>
              </w:rPr>
            </w:pPr>
            <w:r w:rsidRPr="00F32A15">
              <w:rPr>
                <w:rFonts w:ascii="Gill Sans MT" w:hAnsi="Gill Sans MT"/>
                <w:color w:val="000000"/>
                <w:sz w:val="18"/>
              </w:rPr>
              <w:t>Volume-Temperature graph</w:t>
            </w:r>
          </w:p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 w:val="18"/>
              </w:rPr>
            </w:pPr>
            <w:r w:rsidRPr="00F32A15">
              <w:rPr>
                <w:rFonts w:ascii="Gill Sans MT" w:hAnsi="Gill Sans MT"/>
                <w:noProof/>
                <w:color w:val="000000"/>
                <w:sz w:val="18"/>
                <w:lang w:val="es-ES" w:eastAsia="es-ES"/>
              </w:rPr>
              <w:drawing>
                <wp:inline distT="0" distB="0" distL="0" distR="0" wp14:anchorId="28AA60D7" wp14:editId="2B51D746">
                  <wp:extent cx="1447800" cy="1076325"/>
                  <wp:effectExtent l="0" t="0" r="0" b="9525"/>
                  <wp:docPr id="17" name="Picture 17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 w:val="18"/>
              </w:rPr>
            </w:pPr>
            <w:r w:rsidRPr="00F32A15">
              <w:rPr>
                <w:rFonts w:ascii="Gill Sans MT" w:hAnsi="Gill Sans MT"/>
                <w:color w:val="000000"/>
                <w:szCs w:val="22"/>
              </w:rPr>
              <w:t>Explain your reasoning for the graph’s appearance</w:t>
            </w:r>
          </w:p>
        </w:tc>
      </w:tr>
      <w:tr w:rsidR="00E67752" w:rsidRPr="00F32A15" w:rsidTr="006347D5">
        <w:trPr>
          <w:trHeight w:val="1377"/>
        </w:trPr>
        <w:tc>
          <w:tcPr>
            <w:tcW w:w="4428" w:type="dxa"/>
          </w:tcPr>
          <w:p w:rsidR="00E67752" w:rsidRPr="00F32A15" w:rsidRDefault="00E67752" w:rsidP="00E67752">
            <w:pPr>
              <w:numPr>
                <w:ilvl w:val="0"/>
                <w:numId w:val="6"/>
              </w:numPr>
              <w:rPr>
                <w:rFonts w:ascii="Gill Sans MT" w:hAnsi="Gill Sans MT"/>
                <w:color w:val="000000"/>
                <w:sz w:val="18"/>
                <w:szCs w:val="24"/>
              </w:rPr>
            </w:pPr>
            <w:r w:rsidRPr="00F32A15">
              <w:rPr>
                <w:rFonts w:ascii="Gill Sans MT" w:hAnsi="Gill Sans MT"/>
                <w:color w:val="000000"/>
                <w:sz w:val="18"/>
                <w:szCs w:val="24"/>
              </w:rPr>
              <w:t>Temperature-Pressure graph</w:t>
            </w:r>
          </w:p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 w:val="18"/>
              </w:rPr>
            </w:pPr>
            <w:r w:rsidRPr="00F32A15">
              <w:rPr>
                <w:rFonts w:ascii="Gill Sans MT" w:hAnsi="Gill Sans MT"/>
                <w:noProof/>
                <w:color w:val="000000"/>
                <w:sz w:val="18"/>
                <w:lang w:val="es-ES" w:eastAsia="es-ES"/>
              </w:rPr>
              <w:drawing>
                <wp:inline distT="0" distB="0" distL="0" distR="0" wp14:anchorId="2310D080" wp14:editId="571B8EBF">
                  <wp:extent cx="1447800" cy="1076325"/>
                  <wp:effectExtent l="0" t="0" r="0" b="9525"/>
                  <wp:docPr id="19" name="Picture 19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 w:val="18"/>
              </w:rPr>
            </w:pPr>
            <w:r w:rsidRPr="00F32A15">
              <w:rPr>
                <w:rFonts w:ascii="Gill Sans MT" w:hAnsi="Gill Sans MT"/>
                <w:color w:val="000000"/>
                <w:szCs w:val="22"/>
              </w:rPr>
              <w:t>Explain your reasoning for the graph’s appearance</w:t>
            </w:r>
          </w:p>
        </w:tc>
      </w:tr>
      <w:tr w:rsidR="00E67752" w:rsidRPr="00F32A15" w:rsidTr="006347D5">
        <w:trPr>
          <w:trHeight w:val="2357"/>
        </w:trPr>
        <w:tc>
          <w:tcPr>
            <w:tcW w:w="4428" w:type="dxa"/>
          </w:tcPr>
          <w:p w:rsidR="00E67752" w:rsidRPr="00F32A15" w:rsidRDefault="00E67752" w:rsidP="00E67752">
            <w:pPr>
              <w:numPr>
                <w:ilvl w:val="0"/>
                <w:numId w:val="6"/>
              </w:numPr>
              <w:rPr>
                <w:rFonts w:ascii="Gill Sans MT" w:hAnsi="Gill Sans MT"/>
                <w:color w:val="000000"/>
                <w:sz w:val="18"/>
                <w:szCs w:val="24"/>
              </w:rPr>
            </w:pPr>
            <w:r w:rsidRPr="00F32A15">
              <w:rPr>
                <w:rFonts w:ascii="Gill Sans MT" w:hAnsi="Gill Sans MT"/>
                <w:color w:val="000000"/>
                <w:sz w:val="18"/>
                <w:szCs w:val="24"/>
              </w:rPr>
              <w:t>Number of particles – Volume</w:t>
            </w:r>
          </w:p>
          <w:p w:rsidR="00E67752" w:rsidRPr="00F32A15" w:rsidRDefault="00E67752" w:rsidP="006347D5">
            <w:pPr>
              <w:ind w:left="360"/>
              <w:rPr>
                <w:rFonts w:ascii="Gill Sans MT" w:hAnsi="Gill Sans MT"/>
                <w:color w:val="000000"/>
                <w:sz w:val="18"/>
                <w:szCs w:val="24"/>
              </w:rPr>
            </w:pPr>
            <w:r w:rsidRPr="00F32A15">
              <w:rPr>
                <w:rFonts w:ascii="Gill Sans MT" w:hAnsi="Gill Sans MT"/>
                <w:noProof/>
                <w:color w:val="000000"/>
                <w:sz w:val="18"/>
                <w:lang w:val="es-ES" w:eastAsia="es-ES"/>
              </w:rPr>
              <w:drawing>
                <wp:inline distT="0" distB="0" distL="0" distR="0" wp14:anchorId="4FBB1504" wp14:editId="5722224D">
                  <wp:extent cx="1447800" cy="1076325"/>
                  <wp:effectExtent l="0" t="0" r="0" b="9525"/>
                  <wp:docPr id="20" name="Picture 20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 w:val="18"/>
              </w:rPr>
            </w:pPr>
            <w:r w:rsidRPr="00F32A15">
              <w:rPr>
                <w:rFonts w:ascii="Gill Sans MT" w:hAnsi="Gill Sans MT"/>
                <w:color w:val="000000"/>
                <w:szCs w:val="22"/>
              </w:rPr>
              <w:t>Explain your reasoning for the graph’s appearance</w:t>
            </w:r>
          </w:p>
        </w:tc>
      </w:tr>
    </w:tbl>
    <w:p w:rsidR="00E67752" w:rsidRPr="00F32A15" w:rsidRDefault="00E67752" w:rsidP="00E67752">
      <w:pPr>
        <w:rPr>
          <w:rFonts w:ascii="Gill Sans MT" w:hAnsi="Gill Sans MT"/>
          <w:color w:val="000000"/>
          <w:sz w:val="20"/>
        </w:rPr>
      </w:pPr>
    </w:p>
    <w:p w:rsidR="006347D5" w:rsidRPr="00F32A15" w:rsidRDefault="006347D5">
      <w:pPr>
        <w:rPr>
          <w:rFonts w:ascii="Gill Sans MT" w:hAnsi="Gill Sans MT"/>
          <w:b/>
          <w:color w:val="000000"/>
          <w:sz w:val="20"/>
        </w:rPr>
      </w:pPr>
      <w:r w:rsidRPr="00F32A15">
        <w:rPr>
          <w:rFonts w:ascii="Gill Sans MT" w:hAnsi="Gill Sans MT"/>
          <w:b/>
          <w:color w:val="000000"/>
          <w:sz w:val="20"/>
        </w:rPr>
        <w:br w:type="page"/>
      </w:r>
    </w:p>
    <w:p w:rsidR="00E67752" w:rsidRPr="00F32A15" w:rsidRDefault="00E67752" w:rsidP="00E67752">
      <w:pPr>
        <w:rPr>
          <w:rFonts w:ascii="Gill Sans MT" w:hAnsi="Gill Sans MT"/>
          <w:b/>
          <w:color w:val="000000"/>
          <w:sz w:val="20"/>
        </w:rPr>
      </w:pPr>
      <w:r w:rsidRPr="00F32A15">
        <w:rPr>
          <w:rFonts w:ascii="Gill Sans MT" w:hAnsi="Gill Sans MT"/>
          <w:b/>
          <w:color w:val="000000"/>
          <w:sz w:val="20"/>
        </w:rPr>
        <w:lastRenderedPageBreak/>
        <w:t xml:space="preserve">Experiments: </w:t>
      </w:r>
    </w:p>
    <w:p w:rsidR="00E67752" w:rsidRPr="00F32A15" w:rsidRDefault="00F01642" w:rsidP="006347D5">
      <w:pPr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color w:val="000000"/>
          <w:sz w:val="20"/>
        </w:rPr>
      </w:pPr>
      <w:r>
        <w:rPr>
          <w:rFonts w:ascii="Gill Sans MT" w:hAnsi="Gill Sans MT"/>
          <w:color w:val="000000"/>
          <w:sz w:val="20"/>
        </w:rPr>
        <w:t>For each case, I-IV, use the simulation to collect 7 measurements for each relationship</w:t>
      </w:r>
      <w:r w:rsidR="00E67752" w:rsidRPr="00F32A15">
        <w:rPr>
          <w:rFonts w:ascii="Gill Sans MT" w:hAnsi="Gill Sans MT"/>
          <w:color w:val="000000"/>
          <w:sz w:val="20"/>
        </w:rPr>
        <w:t xml:space="preserve">. </w:t>
      </w:r>
      <w:r>
        <w:rPr>
          <w:rFonts w:ascii="Gill Sans MT" w:hAnsi="Gill Sans MT"/>
          <w:color w:val="000000"/>
          <w:sz w:val="20"/>
        </w:rPr>
        <w:t>M</w:t>
      </w:r>
      <w:r w:rsidR="00E67752" w:rsidRPr="00F32A15">
        <w:rPr>
          <w:rFonts w:ascii="Gill Sans MT" w:hAnsi="Gill Sans MT"/>
          <w:color w:val="000000"/>
          <w:sz w:val="20"/>
        </w:rPr>
        <w:t>ake an Excel spreadsheet for each,</w:t>
      </w:r>
      <w:r>
        <w:rPr>
          <w:rFonts w:ascii="Gill Sans MT" w:hAnsi="Gill Sans MT"/>
          <w:color w:val="000000"/>
          <w:sz w:val="20"/>
        </w:rPr>
        <w:t xml:space="preserve"> make a</w:t>
      </w:r>
      <w:r w:rsidR="00E67752" w:rsidRPr="00F32A15">
        <w:rPr>
          <w:rFonts w:ascii="Gill Sans MT" w:hAnsi="Gill Sans MT"/>
          <w:color w:val="000000"/>
          <w:sz w:val="20"/>
        </w:rPr>
        <w:t xml:space="preserve"> graph and </w:t>
      </w:r>
      <w:r>
        <w:rPr>
          <w:rFonts w:ascii="Gill Sans MT" w:hAnsi="Gill Sans MT"/>
          <w:color w:val="000000"/>
          <w:sz w:val="20"/>
        </w:rPr>
        <w:t>add a line of best fit</w:t>
      </w:r>
      <w:r w:rsidR="00E67752" w:rsidRPr="00F32A15">
        <w:rPr>
          <w:rFonts w:ascii="Gill Sans MT" w:hAnsi="Gill Sans MT"/>
          <w:color w:val="000000"/>
          <w:sz w:val="20"/>
        </w:rPr>
        <w:t xml:space="preserve">. </w:t>
      </w:r>
      <w:r w:rsidR="00E67752" w:rsidRPr="00F01642">
        <w:rPr>
          <w:rFonts w:ascii="Gill Sans MT" w:hAnsi="Gill Sans MT"/>
          <w:i/>
          <w:color w:val="000000"/>
          <w:sz w:val="20"/>
        </w:rPr>
        <w:t>Some helpful hints</w:t>
      </w:r>
      <w:r w:rsidR="00E67752" w:rsidRPr="00F32A15">
        <w:rPr>
          <w:rFonts w:ascii="Gill Sans MT" w:hAnsi="Gill Sans MT"/>
          <w:color w:val="000000"/>
          <w:sz w:val="20"/>
        </w:rPr>
        <w:t xml:space="preserve"> – if you set a parameter like temperature constant, then make a change, you may have to watch the temperature adjust and not record your data until the temperature is back to the original setting. These experiments would be difficult in a real situation because it is complicated to isolate parameters like you can in the </w:t>
      </w:r>
      <w:proofErr w:type="spellStart"/>
      <w:r w:rsidR="00E67752" w:rsidRPr="00F32A15">
        <w:rPr>
          <w:rFonts w:ascii="Gill Sans MT" w:hAnsi="Gill Sans MT"/>
          <w:i/>
          <w:color w:val="000000"/>
          <w:sz w:val="20"/>
        </w:rPr>
        <w:t>sim</w:t>
      </w:r>
      <w:proofErr w:type="spellEnd"/>
      <w:r w:rsidR="00E67752" w:rsidRPr="00F32A15">
        <w:rPr>
          <w:rFonts w:ascii="Gill Sans MT" w:hAnsi="Gill Sans MT"/>
          <w:color w:val="000000"/>
          <w:sz w:val="20"/>
        </w:rPr>
        <w:t xml:space="preserve">. </w:t>
      </w:r>
    </w:p>
    <w:p w:rsidR="00BB79F3" w:rsidRPr="00F32A15" w:rsidRDefault="00BB79F3" w:rsidP="00BB79F3">
      <w:pPr>
        <w:spacing w:after="0" w:line="240" w:lineRule="auto"/>
        <w:ind w:left="720"/>
        <w:jc w:val="both"/>
        <w:rPr>
          <w:rFonts w:ascii="Gill Sans MT" w:hAnsi="Gill Sans MT"/>
          <w:color w:val="00000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1656"/>
        <w:gridCol w:w="1657"/>
        <w:gridCol w:w="1657"/>
        <w:gridCol w:w="1657"/>
      </w:tblGrid>
      <w:tr w:rsidR="00BB79F3" w:rsidRPr="00F32A15" w:rsidTr="00BB79F3">
        <w:tc>
          <w:tcPr>
            <w:tcW w:w="2093" w:type="dxa"/>
          </w:tcPr>
          <w:p w:rsidR="00BB79F3" w:rsidRPr="00F32A15" w:rsidRDefault="00BB79F3" w:rsidP="00BB79F3">
            <w:pPr>
              <w:pStyle w:val="Prrafodelista"/>
              <w:autoSpaceDE w:val="0"/>
              <w:autoSpaceDN w:val="0"/>
              <w:adjustRightInd w:val="0"/>
              <w:rPr>
                <w:rFonts w:ascii="Gill Sans MT" w:hAnsi="Gill Sans MT" w:cs="AGaramond-Bold"/>
                <w:b/>
                <w:bCs/>
                <w:sz w:val="18"/>
              </w:rPr>
            </w:pPr>
          </w:p>
        </w:tc>
        <w:tc>
          <w:tcPr>
            <w:tcW w:w="1656" w:type="dxa"/>
          </w:tcPr>
          <w:p w:rsidR="00BB79F3" w:rsidRPr="00F32A15" w:rsidRDefault="00BB79F3" w:rsidP="00733F5E">
            <w:pPr>
              <w:autoSpaceDE w:val="0"/>
              <w:autoSpaceDN w:val="0"/>
              <w:adjustRightInd w:val="0"/>
              <w:rPr>
                <w:rFonts w:ascii="Gill Sans MT" w:hAnsi="Gill Sans MT" w:cs="AGaramond-Bold"/>
                <w:b/>
                <w:bCs/>
                <w:sz w:val="18"/>
              </w:rPr>
            </w:pPr>
            <w:r w:rsidRPr="00F32A15">
              <w:rPr>
                <w:rFonts w:ascii="Gill Sans MT" w:hAnsi="Gill Sans MT" w:cs="AGaramond-Bold"/>
                <w:b/>
                <w:bCs/>
                <w:sz w:val="18"/>
              </w:rPr>
              <w:t>Experiment I</w:t>
            </w:r>
          </w:p>
        </w:tc>
        <w:tc>
          <w:tcPr>
            <w:tcW w:w="1657" w:type="dxa"/>
          </w:tcPr>
          <w:p w:rsidR="00BB79F3" w:rsidRPr="00F32A15" w:rsidRDefault="00BB79F3" w:rsidP="00733F5E">
            <w:pPr>
              <w:autoSpaceDE w:val="0"/>
              <w:autoSpaceDN w:val="0"/>
              <w:adjustRightInd w:val="0"/>
              <w:rPr>
                <w:rFonts w:ascii="Gill Sans MT" w:hAnsi="Gill Sans MT" w:cs="AGaramond-Bold"/>
                <w:b/>
                <w:bCs/>
                <w:sz w:val="18"/>
              </w:rPr>
            </w:pPr>
            <w:r w:rsidRPr="00F32A15">
              <w:rPr>
                <w:rFonts w:ascii="Gill Sans MT" w:hAnsi="Gill Sans MT" w:cs="AGaramond-Bold"/>
                <w:b/>
                <w:bCs/>
                <w:sz w:val="18"/>
              </w:rPr>
              <w:t>Experiment II</w:t>
            </w:r>
          </w:p>
        </w:tc>
        <w:tc>
          <w:tcPr>
            <w:tcW w:w="1657" w:type="dxa"/>
          </w:tcPr>
          <w:p w:rsidR="00BB79F3" w:rsidRPr="00F32A15" w:rsidRDefault="00BB79F3" w:rsidP="00733F5E">
            <w:pPr>
              <w:autoSpaceDE w:val="0"/>
              <w:autoSpaceDN w:val="0"/>
              <w:adjustRightInd w:val="0"/>
              <w:rPr>
                <w:rFonts w:ascii="Gill Sans MT" w:hAnsi="Gill Sans MT" w:cs="AGaramond-Bold"/>
                <w:b/>
                <w:bCs/>
                <w:sz w:val="18"/>
              </w:rPr>
            </w:pPr>
            <w:r w:rsidRPr="00F32A15">
              <w:rPr>
                <w:rFonts w:ascii="Gill Sans MT" w:hAnsi="Gill Sans MT" w:cs="AGaramond-Bold"/>
                <w:b/>
                <w:bCs/>
                <w:sz w:val="18"/>
              </w:rPr>
              <w:t>Experiment III</w:t>
            </w:r>
          </w:p>
        </w:tc>
        <w:tc>
          <w:tcPr>
            <w:tcW w:w="1657" w:type="dxa"/>
          </w:tcPr>
          <w:p w:rsidR="00BB79F3" w:rsidRPr="00F32A15" w:rsidRDefault="00BB79F3" w:rsidP="00BB79F3">
            <w:pPr>
              <w:autoSpaceDE w:val="0"/>
              <w:autoSpaceDN w:val="0"/>
              <w:adjustRightInd w:val="0"/>
              <w:rPr>
                <w:rFonts w:ascii="Gill Sans MT" w:hAnsi="Gill Sans MT" w:cs="AGaramond-Bold"/>
                <w:b/>
                <w:bCs/>
                <w:sz w:val="18"/>
              </w:rPr>
            </w:pPr>
            <w:r w:rsidRPr="00F32A15">
              <w:rPr>
                <w:rFonts w:ascii="Gill Sans MT" w:hAnsi="Gill Sans MT" w:cs="AGaramond-Bold"/>
                <w:b/>
                <w:bCs/>
                <w:sz w:val="18"/>
              </w:rPr>
              <w:t>Experiment IV</w:t>
            </w:r>
          </w:p>
        </w:tc>
      </w:tr>
      <w:tr w:rsidR="00BB79F3" w:rsidRPr="00F32A15" w:rsidTr="00BB79F3">
        <w:tc>
          <w:tcPr>
            <w:tcW w:w="2093" w:type="dxa"/>
          </w:tcPr>
          <w:p w:rsidR="00BB79F3" w:rsidRPr="00F32A15" w:rsidRDefault="00BB79F3" w:rsidP="00733F5E">
            <w:pPr>
              <w:autoSpaceDE w:val="0"/>
              <w:autoSpaceDN w:val="0"/>
              <w:adjustRightInd w:val="0"/>
              <w:rPr>
                <w:rFonts w:ascii="Gill Sans MT" w:hAnsi="Gill Sans MT" w:cs="AGaramond-Regular"/>
                <w:sz w:val="18"/>
              </w:rPr>
            </w:pPr>
            <w:r w:rsidRPr="00F32A15">
              <w:rPr>
                <w:rFonts w:ascii="Gill Sans MT" w:hAnsi="Gill Sans MT" w:cs="AGaramond-Regular"/>
                <w:sz w:val="18"/>
              </w:rPr>
              <w:t>Independent Variable</w:t>
            </w:r>
          </w:p>
          <w:p w:rsidR="00BB79F3" w:rsidRPr="00F32A15" w:rsidRDefault="00BB79F3" w:rsidP="00733F5E">
            <w:pPr>
              <w:autoSpaceDE w:val="0"/>
              <w:autoSpaceDN w:val="0"/>
              <w:adjustRightInd w:val="0"/>
              <w:rPr>
                <w:rFonts w:ascii="Gill Sans MT" w:hAnsi="Gill Sans MT" w:cs="AGaramond-Regular"/>
                <w:sz w:val="18"/>
              </w:rPr>
            </w:pPr>
          </w:p>
        </w:tc>
        <w:tc>
          <w:tcPr>
            <w:tcW w:w="1656" w:type="dxa"/>
          </w:tcPr>
          <w:p w:rsidR="00BB79F3" w:rsidRPr="00F32A15" w:rsidRDefault="00BB79F3" w:rsidP="00733F5E">
            <w:pPr>
              <w:autoSpaceDE w:val="0"/>
              <w:autoSpaceDN w:val="0"/>
              <w:adjustRightInd w:val="0"/>
              <w:rPr>
                <w:rFonts w:ascii="Gill Sans MT" w:hAnsi="Gill Sans MT" w:cs="AGaramond-Bold"/>
                <w:b/>
                <w:bCs/>
                <w:sz w:val="18"/>
              </w:rPr>
            </w:pPr>
          </w:p>
        </w:tc>
        <w:tc>
          <w:tcPr>
            <w:tcW w:w="1657" w:type="dxa"/>
          </w:tcPr>
          <w:p w:rsidR="00BB79F3" w:rsidRPr="00F32A15" w:rsidRDefault="00BB79F3" w:rsidP="00733F5E">
            <w:pPr>
              <w:autoSpaceDE w:val="0"/>
              <w:autoSpaceDN w:val="0"/>
              <w:adjustRightInd w:val="0"/>
              <w:rPr>
                <w:rFonts w:ascii="Gill Sans MT" w:hAnsi="Gill Sans MT" w:cs="AGaramond-Bold"/>
                <w:b/>
                <w:bCs/>
                <w:sz w:val="18"/>
              </w:rPr>
            </w:pPr>
          </w:p>
        </w:tc>
        <w:tc>
          <w:tcPr>
            <w:tcW w:w="1657" w:type="dxa"/>
          </w:tcPr>
          <w:p w:rsidR="00BB79F3" w:rsidRPr="00F32A15" w:rsidRDefault="00BB79F3" w:rsidP="00733F5E">
            <w:pPr>
              <w:autoSpaceDE w:val="0"/>
              <w:autoSpaceDN w:val="0"/>
              <w:adjustRightInd w:val="0"/>
              <w:rPr>
                <w:rFonts w:ascii="Gill Sans MT" w:hAnsi="Gill Sans MT" w:cs="AGaramond-Bold"/>
                <w:b/>
                <w:bCs/>
                <w:sz w:val="18"/>
              </w:rPr>
            </w:pPr>
          </w:p>
        </w:tc>
        <w:tc>
          <w:tcPr>
            <w:tcW w:w="1657" w:type="dxa"/>
          </w:tcPr>
          <w:p w:rsidR="00BB79F3" w:rsidRPr="00F32A15" w:rsidRDefault="00BB79F3" w:rsidP="00733F5E">
            <w:pPr>
              <w:autoSpaceDE w:val="0"/>
              <w:autoSpaceDN w:val="0"/>
              <w:adjustRightInd w:val="0"/>
              <w:rPr>
                <w:rFonts w:ascii="Gill Sans MT" w:hAnsi="Gill Sans MT" w:cs="AGaramond-Bold"/>
                <w:b/>
                <w:bCs/>
                <w:sz w:val="18"/>
              </w:rPr>
            </w:pPr>
          </w:p>
        </w:tc>
      </w:tr>
      <w:tr w:rsidR="00BB79F3" w:rsidRPr="00F32A15" w:rsidTr="00BB79F3">
        <w:tc>
          <w:tcPr>
            <w:tcW w:w="2093" w:type="dxa"/>
          </w:tcPr>
          <w:p w:rsidR="00BB79F3" w:rsidRPr="00F32A15" w:rsidRDefault="00BB79F3" w:rsidP="00733F5E">
            <w:pPr>
              <w:autoSpaceDE w:val="0"/>
              <w:autoSpaceDN w:val="0"/>
              <w:adjustRightInd w:val="0"/>
              <w:rPr>
                <w:rFonts w:ascii="Gill Sans MT" w:hAnsi="Gill Sans MT" w:cs="AGaramond-Regular"/>
                <w:sz w:val="18"/>
              </w:rPr>
            </w:pPr>
            <w:r w:rsidRPr="00F32A15">
              <w:rPr>
                <w:rFonts w:ascii="Gill Sans MT" w:hAnsi="Gill Sans MT" w:cs="AGaramond-Regular"/>
                <w:sz w:val="18"/>
              </w:rPr>
              <w:t>Dependent Variable</w:t>
            </w:r>
          </w:p>
          <w:p w:rsidR="00BB79F3" w:rsidRPr="00F32A15" w:rsidRDefault="00BB79F3" w:rsidP="00733F5E">
            <w:pPr>
              <w:autoSpaceDE w:val="0"/>
              <w:autoSpaceDN w:val="0"/>
              <w:adjustRightInd w:val="0"/>
              <w:rPr>
                <w:rFonts w:ascii="Gill Sans MT" w:hAnsi="Gill Sans MT" w:cs="AGaramond-Regular"/>
                <w:sz w:val="18"/>
              </w:rPr>
            </w:pPr>
          </w:p>
        </w:tc>
        <w:tc>
          <w:tcPr>
            <w:tcW w:w="1656" w:type="dxa"/>
          </w:tcPr>
          <w:p w:rsidR="00BB79F3" w:rsidRPr="00F32A15" w:rsidRDefault="00BB79F3" w:rsidP="00733F5E">
            <w:pPr>
              <w:autoSpaceDE w:val="0"/>
              <w:autoSpaceDN w:val="0"/>
              <w:adjustRightInd w:val="0"/>
              <w:rPr>
                <w:rFonts w:ascii="Gill Sans MT" w:hAnsi="Gill Sans MT" w:cs="AGaramond-Bold"/>
                <w:b/>
                <w:bCs/>
                <w:sz w:val="18"/>
              </w:rPr>
            </w:pPr>
          </w:p>
        </w:tc>
        <w:tc>
          <w:tcPr>
            <w:tcW w:w="1657" w:type="dxa"/>
          </w:tcPr>
          <w:p w:rsidR="00BB79F3" w:rsidRPr="00F32A15" w:rsidRDefault="00BB79F3" w:rsidP="00733F5E">
            <w:pPr>
              <w:autoSpaceDE w:val="0"/>
              <w:autoSpaceDN w:val="0"/>
              <w:adjustRightInd w:val="0"/>
              <w:rPr>
                <w:rFonts w:ascii="Gill Sans MT" w:hAnsi="Gill Sans MT" w:cs="AGaramond-Bold"/>
                <w:b/>
                <w:bCs/>
                <w:sz w:val="18"/>
              </w:rPr>
            </w:pPr>
          </w:p>
        </w:tc>
        <w:tc>
          <w:tcPr>
            <w:tcW w:w="1657" w:type="dxa"/>
          </w:tcPr>
          <w:p w:rsidR="00BB79F3" w:rsidRPr="00F32A15" w:rsidRDefault="00BB79F3" w:rsidP="00733F5E">
            <w:pPr>
              <w:autoSpaceDE w:val="0"/>
              <w:autoSpaceDN w:val="0"/>
              <w:adjustRightInd w:val="0"/>
              <w:rPr>
                <w:rFonts w:ascii="Gill Sans MT" w:hAnsi="Gill Sans MT" w:cs="AGaramond-Bold"/>
                <w:b/>
                <w:bCs/>
                <w:sz w:val="18"/>
              </w:rPr>
            </w:pPr>
          </w:p>
        </w:tc>
        <w:tc>
          <w:tcPr>
            <w:tcW w:w="1657" w:type="dxa"/>
          </w:tcPr>
          <w:p w:rsidR="00BB79F3" w:rsidRPr="00F32A15" w:rsidRDefault="00BB79F3" w:rsidP="00733F5E">
            <w:pPr>
              <w:autoSpaceDE w:val="0"/>
              <w:autoSpaceDN w:val="0"/>
              <w:adjustRightInd w:val="0"/>
              <w:rPr>
                <w:rFonts w:ascii="Gill Sans MT" w:hAnsi="Gill Sans MT" w:cs="AGaramond-Bold"/>
                <w:b/>
                <w:bCs/>
                <w:sz w:val="18"/>
              </w:rPr>
            </w:pPr>
          </w:p>
        </w:tc>
      </w:tr>
      <w:tr w:rsidR="00BB79F3" w:rsidRPr="00F32A15" w:rsidTr="00BB79F3">
        <w:tc>
          <w:tcPr>
            <w:tcW w:w="2093" w:type="dxa"/>
          </w:tcPr>
          <w:p w:rsidR="00BB79F3" w:rsidRPr="00F32A15" w:rsidRDefault="00BB79F3" w:rsidP="00733F5E">
            <w:pPr>
              <w:autoSpaceDE w:val="0"/>
              <w:autoSpaceDN w:val="0"/>
              <w:adjustRightInd w:val="0"/>
              <w:rPr>
                <w:rFonts w:ascii="Gill Sans MT" w:hAnsi="Gill Sans MT" w:cs="AGaramond-Regular"/>
                <w:sz w:val="18"/>
              </w:rPr>
            </w:pPr>
            <w:r w:rsidRPr="00F32A15">
              <w:rPr>
                <w:rFonts w:ascii="Gill Sans MT" w:hAnsi="Gill Sans MT" w:cs="AGaramond-Regular"/>
                <w:sz w:val="18"/>
              </w:rPr>
              <w:t>Controlled Variable(s)</w:t>
            </w:r>
          </w:p>
          <w:p w:rsidR="00BB79F3" w:rsidRPr="00F32A15" w:rsidRDefault="00BB79F3" w:rsidP="00733F5E">
            <w:pPr>
              <w:autoSpaceDE w:val="0"/>
              <w:autoSpaceDN w:val="0"/>
              <w:adjustRightInd w:val="0"/>
              <w:rPr>
                <w:rFonts w:ascii="Gill Sans MT" w:hAnsi="Gill Sans MT" w:cs="AGaramond-Bold"/>
                <w:b/>
                <w:bCs/>
                <w:sz w:val="18"/>
              </w:rPr>
            </w:pPr>
          </w:p>
        </w:tc>
        <w:tc>
          <w:tcPr>
            <w:tcW w:w="1656" w:type="dxa"/>
          </w:tcPr>
          <w:p w:rsidR="00BB79F3" w:rsidRPr="00F32A15" w:rsidRDefault="00BB79F3" w:rsidP="00733F5E">
            <w:pPr>
              <w:autoSpaceDE w:val="0"/>
              <w:autoSpaceDN w:val="0"/>
              <w:adjustRightInd w:val="0"/>
              <w:rPr>
                <w:rFonts w:ascii="Gill Sans MT" w:hAnsi="Gill Sans MT" w:cs="AGaramond-Bold"/>
                <w:b/>
                <w:bCs/>
                <w:sz w:val="18"/>
              </w:rPr>
            </w:pPr>
          </w:p>
        </w:tc>
        <w:tc>
          <w:tcPr>
            <w:tcW w:w="1657" w:type="dxa"/>
          </w:tcPr>
          <w:p w:rsidR="00BB79F3" w:rsidRPr="00F32A15" w:rsidRDefault="00BB79F3" w:rsidP="00733F5E">
            <w:pPr>
              <w:autoSpaceDE w:val="0"/>
              <w:autoSpaceDN w:val="0"/>
              <w:adjustRightInd w:val="0"/>
              <w:rPr>
                <w:rFonts w:ascii="Gill Sans MT" w:hAnsi="Gill Sans MT" w:cs="AGaramond-Bold"/>
                <w:b/>
                <w:bCs/>
                <w:sz w:val="18"/>
              </w:rPr>
            </w:pPr>
          </w:p>
        </w:tc>
        <w:tc>
          <w:tcPr>
            <w:tcW w:w="1657" w:type="dxa"/>
          </w:tcPr>
          <w:p w:rsidR="00BB79F3" w:rsidRPr="00F32A15" w:rsidRDefault="00BB79F3" w:rsidP="00733F5E">
            <w:pPr>
              <w:autoSpaceDE w:val="0"/>
              <w:autoSpaceDN w:val="0"/>
              <w:adjustRightInd w:val="0"/>
              <w:rPr>
                <w:rFonts w:ascii="Gill Sans MT" w:hAnsi="Gill Sans MT" w:cs="AGaramond-Bold"/>
                <w:b/>
                <w:bCs/>
                <w:sz w:val="18"/>
              </w:rPr>
            </w:pPr>
          </w:p>
        </w:tc>
        <w:tc>
          <w:tcPr>
            <w:tcW w:w="1657" w:type="dxa"/>
          </w:tcPr>
          <w:p w:rsidR="00BB79F3" w:rsidRPr="00F32A15" w:rsidRDefault="00BB79F3" w:rsidP="00733F5E">
            <w:pPr>
              <w:autoSpaceDE w:val="0"/>
              <w:autoSpaceDN w:val="0"/>
              <w:adjustRightInd w:val="0"/>
              <w:rPr>
                <w:rFonts w:ascii="Gill Sans MT" w:hAnsi="Gill Sans MT" w:cs="AGaramond-Bold"/>
                <w:b/>
                <w:bCs/>
                <w:sz w:val="18"/>
              </w:rPr>
            </w:pPr>
          </w:p>
        </w:tc>
      </w:tr>
    </w:tbl>
    <w:p w:rsidR="00E67752" w:rsidRPr="00F32A15" w:rsidRDefault="00E67752" w:rsidP="00E67752">
      <w:pPr>
        <w:rPr>
          <w:rFonts w:ascii="Gill Sans MT" w:hAnsi="Gill Sans MT"/>
          <w:color w:val="000000"/>
          <w:sz w:val="20"/>
        </w:rPr>
      </w:pPr>
    </w:p>
    <w:p w:rsidR="00E67752" w:rsidRPr="00F32A15" w:rsidRDefault="00E67752" w:rsidP="006347D5">
      <w:pPr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color w:val="000000"/>
          <w:sz w:val="20"/>
        </w:rPr>
      </w:pPr>
      <w:r w:rsidRPr="00F32A15">
        <w:rPr>
          <w:rFonts w:ascii="Gill Sans MT" w:hAnsi="Gill Sans MT"/>
          <w:color w:val="000000"/>
          <w:sz w:val="20"/>
        </w:rPr>
        <w:t>After you have made your graphs in Excel, check your predictions,</w:t>
      </w:r>
      <w:r w:rsidR="00F01642">
        <w:rPr>
          <w:rFonts w:ascii="Gill Sans MT" w:hAnsi="Gill Sans MT"/>
          <w:color w:val="000000"/>
          <w:sz w:val="20"/>
        </w:rPr>
        <w:t xml:space="preserve"> and see if any need </w:t>
      </w:r>
      <w:r w:rsidRPr="00F32A15">
        <w:rPr>
          <w:rFonts w:ascii="Gill Sans MT" w:hAnsi="Gill Sans MT"/>
          <w:color w:val="000000"/>
          <w:sz w:val="20"/>
        </w:rPr>
        <w:t xml:space="preserve">correction. </w:t>
      </w:r>
      <w:r w:rsidRPr="00F32A15">
        <w:rPr>
          <w:rFonts w:ascii="Gill Sans MT" w:hAnsi="Gill Sans MT"/>
          <w:color w:val="000000"/>
          <w:sz w:val="20"/>
          <w:u w:val="single"/>
        </w:rPr>
        <w:t>If necessary</w:t>
      </w:r>
      <w:r w:rsidRPr="00F32A15">
        <w:rPr>
          <w:rFonts w:ascii="Gill Sans MT" w:hAnsi="Gill Sans MT"/>
          <w:color w:val="000000"/>
          <w:sz w:val="20"/>
        </w:rPr>
        <w:t>, make corrections in a different colo</w:t>
      </w:r>
      <w:r w:rsidR="006347D5" w:rsidRPr="00F32A15">
        <w:rPr>
          <w:rFonts w:ascii="Gill Sans MT" w:hAnsi="Gill Sans MT"/>
          <w:color w:val="000000"/>
          <w:sz w:val="20"/>
        </w:rPr>
        <w:t>u</w:t>
      </w:r>
      <w:r w:rsidRPr="00F32A15">
        <w:rPr>
          <w:rFonts w:ascii="Gill Sans MT" w:hAnsi="Gill Sans MT"/>
          <w:color w:val="000000"/>
          <w:sz w:val="20"/>
        </w:rPr>
        <w:t xml:space="preserve">r including corrections to your reasoning. </w:t>
      </w:r>
    </w:p>
    <w:p w:rsidR="00E67752" w:rsidRPr="00F32A15" w:rsidRDefault="00E67752" w:rsidP="00E67752">
      <w:pPr>
        <w:pStyle w:val="Prrafodelista"/>
        <w:rPr>
          <w:rFonts w:ascii="Gill Sans MT" w:hAnsi="Gill Sans MT"/>
          <w:color w:val="000000"/>
          <w:sz w:val="20"/>
        </w:rPr>
      </w:pPr>
    </w:p>
    <w:p w:rsidR="00E67752" w:rsidRPr="00F32A15" w:rsidRDefault="00E67752" w:rsidP="00E67752">
      <w:pPr>
        <w:numPr>
          <w:ilvl w:val="0"/>
          <w:numId w:val="3"/>
        </w:numPr>
        <w:spacing w:after="0" w:line="240" w:lineRule="auto"/>
        <w:rPr>
          <w:rFonts w:ascii="Gill Sans MT" w:hAnsi="Gill Sans MT"/>
          <w:color w:val="000000"/>
          <w:sz w:val="20"/>
        </w:rPr>
      </w:pPr>
      <w:r w:rsidRPr="00F32A15">
        <w:rPr>
          <w:rFonts w:ascii="Gill Sans MT" w:hAnsi="Gill Sans MT"/>
          <w:color w:val="000000"/>
          <w:sz w:val="20"/>
        </w:rPr>
        <w:t xml:space="preserve">Complete this table: </w:t>
      </w:r>
    </w:p>
    <w:tbl>
      <w:tblPr>
        <w:tblStyle w:val="Tablaconcuadrcula"/>
        <w:tblW w:w="8568" w:type="dxa"/>
        <w:tblInd w:w="720" w:type="dxa"/>
        <w:tblLook w:val="04A0" w:firstRow="1" w:lastRow="0" w:firstColumn="1" w:lastColumn="0" w:noHBand="0" w:noVBand="1"/>
      </w:tblPr>
      <w:tblGrid>
        <w:gridCol w:w="1691"/>
        <w:gridCol w:w="1117"/>
        <w:gridCol w:w="1405"/>
        <w:gridCol w:w="1562"/>
        <w:gridCol w:w="2793"/>
      </w:tblGrid>
      <w:tr w:rsidR="00E67752" w:rsidRPr="00F32A15" w:rsidTr="006347D5">
        <w:tc>
          <w:tcPr>
            <w:tcW w:w="1691" w:type="dxa"/>
          </w:tcPr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 w:val="18"/>
                <w:szCs w:val="24"/>
              </w:rPr>
            </w:pPr>
            <w:r w:rsidRPr="00F32A15">
              <w:rPr>
                <w:rFonts w:ascii="Gill Sans MT" w:hAnsi="Gill Sans MT"/>
                <w:color w:val="000000"/>
                <w:sz w:val="18"/>
                <w:szCs w:val="24"/>
              </w:rPr>
              <w:t>Relationship</w:t>
            </w:r>
          </w:p>
        </w:tc>
        <w:tc>
          <w:tcPr>
            <w:tcW w:w="1117" w:type="dxa"/>
          </w:tcPr>
          <w:p w:rsidR="00E67752" w:rsidRPr="00F32A15" w:rsidRDefault="00BB79F3" w:rsidP="006347D5">
            <w:pPr>
              <w:rPr>
                <w:rFonts w:ascii="Gill Sans MT" w:hAnsi="Gill Sans MT"/>
                <w:color w:val="000000"/>
                <w:sz w:val="18"/>
                <w:szCs w:val="24"/>
              </w:rPr>
            </w:pPr>
            <w:r w:rsidRPr="00F32A15">
              <w:rPr>
                <w:rFonts w:ascii="Gill Sans MT" w:hAnsi="Gill Sans MT"/>
                <w:color w:val="000000"/>
                <w:sz w:val="18"/>
                <w:szCs w:val="24"/>
              </w:rPr>
              <w:t>Direct or inverse</w:t>
            </w:r>
            <w:r w:rsidR="00E67752" w:rsidRPr="00F32A15">
              <w:rPr>
                <w:rFonts w:ascii="Gill Sans MT" w:hAnsi="Gill Sans MT"/>
                <w:color w:val="000000"/>
                <w:sz w:val="18"/>
                <w:szCs w:val="24"/>
              </w:rPr>
              <w:t>?</w:t>
            </w:r>
          </w:p>
        </w:tc>
        <w:tc>
          <w:tcPr>
            <w:tcW w:w="1405" w:type="dxa"/>
          </w:tcPr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 w:val="18"/>
                <w:szCs w:val="24"/>
              </w:rPr>
            </w:pPr>
            <w:r w:rsidRPr="00F32A15">
              <w:rPr>
                <w:rFonts w:ascii="Gill Sans MT" w:hAnsi="Gill Sans MT"/>
                <w:color w:val="000000"/>
                <w:sz w:val="18"/>
                <w:szCs w:val="24"/>
              </w:rPr>
              <w:t>Constant parameters</w:t>
            </w:r>
          </w:p>
        </w:tc>
        <w:tc>
          <w:tcPr>
            <w:tcW w:w="1562" w:type="dxa"/>
          </w:tcPr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 w:val="18"/>
                <w:szCs w:val="24"/>
              </w:rPr>
            </w:pPr>
            <w:proofErr w:type="gramStart"/>
            <w:r w:rsidRPr="00F32A15">
              <w:rPr>
                <w:rFonts w:ascii="Gill Sans MT" w:hAnsi="Gill Sans MT"/>
                <w:color w:val="000000"/>
                <w:sz w:val="18"/>
                <w:szCs w:val="24"/>
              </w:rPr>
              <w:t>Whose</w:t>
            </w:r>
            <w:proofErr w:type="gramEnd"/>
            <w:r w:rsidRPr="00F32A15">
              <w:rPr>
                <w:rFonts w:ascii="Gill Sans MT" w:hAnsi="Gill Sans MT"/>
                <w:color w:val="000000"/>
                <w:sz w:val="18"/>
                <w:szCs w:val="24"/>
              </w:rPr>
              <w:t xml:space="preserve"> Law?</w:t>
            </w:r>
          </w:p>
        </w:tc>
        <w:tc>
          <w:tcPr>
            <w:tcW w:w="2793" w:type="dxa"/>
          </w:tcPr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 w:val="18"/>
                <w:szCs w:val="24"/>
              </w:rPr>
            </w:pPr>
            <w:r w:rsidRPr="00F32A15">
              <w:rPr>
                <w:rFonts w:ascii="Gill Sans MT" w:hAnsi="Gill Sans MT"/>
                <w:color w:val="000000"/>
                <w:sz w:val="18"/>
                <w:szCs w:val="24"/>
              </w:rPr>
              <w:t>Briefly, why according to particle model.</w:t>
            </w:r>
          </w:p>
        </w:tc>
      </w:tr>
      <w:tr w:rsidR="00E67752" w:rsidRPr="00F32A15" w:rsidTr="006347D5">
        <w:tc>
          <w:tcPr>
            <w:tcW w:w="1691" w:type="dxa"/>
            <w:vAlign w:val="center"/>
          </w:tcPr>
          <w:p w:rsidR="00E67752" w:rsidRPr="00F32A15" w:rsidRDefault="00E67752" w:rsidP="006347D5">
            <w:pPr>
              <w:jc w:val="center"/>
              <w:rPr>
                <w:rFonts w:ascii="Gill Sans MT" w:hAnsi="Gill Sans MT"/>
                <w:color w:val="000000"/>
                <w:sz w:val="24"/>
                <w:szCs w:val="28"/>
              </w:rPr>
            </w:pPr>
            <w:r w:rsidRPr="00F32A15">
              <w:rPr>
                <w:rFonts w:ascii="Gill Sans MT" w:hAnsi="Gill Sans MT"/>
                <w:color w:val="000000"/>
                <w:sz w:val="24"/>
                <w:szCs w:val="28"/>
              </w:rPr>
              <w:t>V vs P</w:t>
            </w:r>
          </w:p>
        </w:tc>
        <w:tc>
          <w:tcPr>
            <w:tcW w:w="1117" w:type="dxa"/>
          </w:tcPr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 w:val="52"/>
                <w:szCs w:val="56"/>
              </w:rPr>
            </w:pPr>
          </w:p>
        </w:tc>
        <w:tc>
          <w:tcPr>
            <w:tcW w:w="1405" w:type="dxa"/>
          </w:tcPr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 w:val="52"/>
                <w:szCs w:val="56"/>
              </w:rPr>
            </w:pPr>
          </w:p>
        </w:tc>
        <w:tc>
          <w:tcPr>
            <w:tcW w:w="1562" w:type="dxa"/>
          </w:tcPr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 w:val="52"/>
                <w:szCs w:val="56"/>
              </w:rPr>
            </w:pPr>
          </w:p>
        </w:tc>
        <w:tc>
          <w:tcPr>
            <w:tcW w:w="2793" w:type="dxa"/>
          </w:tcPr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 w:val="52"/>
                <w:szCs w:val="56"/>
              </w:rPr>
            </w:pPr>
          </w:p>
        </w:tc>
      </w:tr>
      <w:tr w:rsidR="00E67752" w:rsidRPr="00F32A15" w:rsidTr="006347D5">
        <w:tc>
          <w:tcPr>
            <w:tcW w:w="1691" w:type="dxa"/>
            <w:vAlign w:val="center"/>
          </w:tcPr>
          <w:p w:rsidR="00E67752" w:rsidRPr="00F32A15" w:rsidRDefault="00E67752" w:rsidP="006347D5">
            <w:pPr>
              <w:jc w:val="center"/>
              <w:rPr>
                <w:rFonts w:ascii="Gill Sans MT" w:hAnsi="Gill Sans MT"/>
                <w:color w:val="000000"/>
                <w:sz w:val="24"/>
                <w:szCs w:val="28"/>
              </w:rPr>
            </w:pPr>
            <w:r w:rsidRPr="00F32A15">
              <w:rPr>
                <w:rFonts w:ascii="Gill Sans MT" w:hAnsi="Gill Sans MT"/>
                <w:color w:val="000000"/>
                <w:sz w:val="24"/>
                <w:szCs w:val="28"/>
              </w:rPr>
              <w:t>V vs T</w:t>
            </w:r>
          </w:p>
        </w:tc>
        <w:tc>
          <w:tcPr>
            <w:tcW w:w="1117" w:type="dxa"/>
          </w:tcPr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 w:val="52"/>
                <w:szCs w:val="56"/>
              </w:rPr>
            </w:pPr>
          </w:p>
        </w:tc>
        <w:tc>
          <w:tcPr>
            <w:tcW w:w="1405" w:type="dxa"/>
          </w:tcPr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 w:val="52"/>
                <w:szCs w:val="56"/>
              </w:rPr>
            </w:pPr>
          </w:p>
        </w:tc>
        <w:tc>
          <w:tcPr>
            <w:tcW w:w="1562" w:type="dxa"/>
          </w:tcPr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 w:val="52"/>
                <w:szCs w:val="56"/>
              </w:rPr>
            </w:pPr>
          </w:p>
        </w:tc>
        <w:tc>
          <w:tcPr>
            <w:tcW w:w="2793" w:type="dxa"/>
          </w:tcPr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 w:val="52"/>
                <w:szCs w:val="56"/>
              </w:rPr>
            </w:pPr>
          </w:p>
        </w:tc>
      </w:tr>
      <w:tr w:rsidR="00E67752" w:rsidRPr="00F32A15" w:rsidTr="006347D5">
        <w:trPr>
          <w:trHeight w:val="150"/>
        </w:trPr>
        <w:tc>
          <w:tcPr>
            <w:tcW w:w="1691" w:type="dxa"/>
            <w:vAlign w:val="center"/>
          </w:tcPr>
          <w:p w:rsidR="00E67752" w:rsidRPr="00F32A15" w:rsidRDefault="00E67752" w:rsidP="006347D5">
            <w:pPr>
              <w:jc w:val="center"/>
              <w:rPr>
                <w:rFonts w:ascii="Gill Sans MT" w:hAnsi="Gill Sans MT"/>
                <w:color w:val="000000"/>
                <w:sz w:val="24"/>
                <w:szCs w:val="28"/>
              </w:rPr>
            </w:pPr>
            <w:r w:rsidRPr="00F32A15">
              <w:rPr>
                <w:rFonts w:ascii="Gill Sans MT" w:hAnsi="Gill Sans MT"/>
                <w:color w:val="000000"/>
                <w:sz w:val="24"/>
                <w:szCs w:val="28"/>
              </w:rPr>
              <w:t>T vs P</w:t>
            </w:r>
          </w:p>
        </w:tc>
        <w:tc>
          <w:tcPr>
            <w:tcW w:w="1117" w:type="dxa"/>
          </w:tcPr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 w:val="52"/>
                <w:szCs w:val="56"/>
              </w:rPr>
            </w:pPr>
          </w:p>
        </w:tc>
        <w:tc>
          <w:tcPr>
            <w:tcW w:w="1405" w:type="dxa"/>
          </w:tcPr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 w:val="52"/>
                <w:szCs w:val="56"/>
              </w:rPr>
            </w:pPr>
          </w:p>
        </w:tc>
        <w:tc>
          <w:tcPr>
            <w:tcW w:w="1562" w:type="dxa"/>
          </w:tcPr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 w:val="52"/>
                <w:szCs w:val="56"/>
              </w:rPr>
            </w:pPr>
          </w:p>
        </w:tc>
        <w:tc>
          <w:tcPr>
            <w:tcW w:w="2793" w:type="dxa"/>
          </w:tcPr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 w:val="52"/>
                <w:szCs w:val="56"/>
              </w:rPr>
            </w:pPr>
          </w:p>
        </w:tc>
      </w:tr>
      <w:tr w:rsidR="00E67752" w:rsidRPr="00F32A15" w:rsidTr="006347D5">
        <w:trPr>
          <w:trHeight w:val="135"/>
        </w:trPr>
        <w:tc>
          <w:tcPr>
            <w:tcW w:w="1691" w:type="dxa"/>
            <w:vAlign w:val="center"/>
          </w:tcPr>
          <w:p w:rsidR="00E67752" w:rsidRPr="00F32A15" w:rsidRDefault="00E67752" w:rsidP="006347D5">
            <w:pPr>
              <w:jc w:val="center"/>
              <w:rPr>
                <w:rFonts w:ascii="Gill Sans MT" w:hAnsi="Gill Sans MT"/>
                <w:color w:val="000000"/>
                <w:sz w:val="24"/>
                <w:szCs w:val="28"/>
              </w:rPr>
            </w:pPr>
            <w:r w:rsidRPr="00F32A15">
              <w:rPr>
                <w:rFonts w:ascii="Gill Sans MT" w:hAnsi="Gill Sans MT"/>
                <w:color w:val="000000"/>
                <w:sz w:val="24"/>
                <w:szCs w:val="28"/>
              </w:rPr>
              <w:t>Moles vs V</w:t>
            </w:r>
          </w:p>
        </w:tc>
        <w:tc>
          <w:tcPr>
            <w:tcW w:w="1117" w:type="dxa"/>
          </w:tcPr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 w:val="52"/>
                <w:szCs w:val="56"/>
              </w:rPr>
            </w:pPr>
          </w:p>
        </w:tc>
        <w:tc>
          <w:tcPr>
            <w:tcW w:w="1405" w:type="dxa"/>
          </w:tcPr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 w:val="52"/>
                <w:szCs w:val="56"/>
              </w:rPr>
            </w:pPr>
          </w:p>
        </w:tc>
        <w:tc>
          <w:tcPr>
            <w:tcW w:w="1562" w:type="dxa"/>
          </w:tcPr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 w:val="52"/>
                <w:szCs w:val="56"/>
              </w:rPr>
            </w:pPr>
          </w:p>
        </w:tc>
        <w:tc>
          <w:tcPr>
            <w:tcW w:w="2793" w:type="dxa"/>
          </w:tcPr>
          <w:p w:rsidR="00E67752" w:rsidRPr="00F32A15" w:rsidRDefault="00E67752" w:rsidP="006347D5">
            <w:pPr>
              <w:rPr>
                <w:rFonts w:ascii="Gill Sans MT" w:hAnsi="Gill Sans MT"/>
                <w:color w:val="000000"/>
                <w:sz w:val="52"/>
                <w:szCs w:val="56"/>
              </w:rPr>
            </w:pPr>
          </w:p>
        </w:tc>
      </w:tr>
    </w:tbl>
    <w:p w:rsidR="00E67752" w:rsidRPr="00F32A15" w:rsidRDefault="00E67752" w:rsidP="00E67752">
      <w:pPr>
        <w:rPr>
          <w:rFonts w:ascii="Gill Sans MT" w:hAnsi="Gill Sans MT"/>
          <w:color w:val="000000"/>
          <w:sz w:val="20"/>
        </w:rPr>
      </w:pPr>
    </w:p>
    <w:p w:rsidR="00E67752" w:rsidRPr="00F32A15" w:rsidRDefault="00E67752" w:rsidP="001E50E2">
      <w:pPr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color w:val="000000"/>
          <w:sz w:val="20"/>
        </w:rPr>
      </w:pPr>
      <w:r w:rsidRPr="00F32A15">
        <w:rPr>
          <w:rFonts w:ascii="Gill Sans MT" w:hAnsi="Gill Sans MT"/>
          <w:color w:val="000000"/>
          <w:sz w:val="20"/>
        </w:rPr>
        <w:t>Using your results, explain e</w:t>
      </w:r>
      <w:r w:rsidR="001E50E2" w:rsidRPr="00F32A15">
        <w:rPr>
          <w:rFonts w:ascii="Gill Sans MT" w:hAnsi="Gill Sans MT"/>
          <w:color w:val="000000"/>
          <w:sz w:val="20"/>
        </w:rPr>
        <w:t>ach of the following scenarios.</w:t>
      </w:r>
      <w:r w:rsidRPr="00F32A15">
        <w:rPr>
          <w:rFonts w:ascii="Gill Sans MT" w:hAnsi="Gill Sans MT"/>
          <w:color w:val="000000"/>
          <w:sz w:val="20"/>
        </w:rPr>
        <w:t xml:space="preserve"> Make sure to refer to which graph can be used as evidence for your answer.</w:t>
      </w:r>
    </w:p>
    <w:p w:rsidR="00E67752" w:rsidRPr="00F32A15" w:rsidRDefault="00E67752" w:rsidP="00E67752">
      <w:pPr>
        <w:ind w:left="720"/>
        <w:rPr>
          <w:rFonts w:ascii="Gill Sans MT" w:hAnsi="Gill Sans MT"/>
          <w:color w:val="000000"/>
          <w:sz w:val="20"/>
        </w:rPr>
      </w:pPr>
    </w:p>
    <w:p w:rsidR="00E67752" w:rsidRPr="00F32A15" w:rsidRDefault="00E67752" w:rsidP="00E67752">
      <w:pPr>
        <w:numPr>
          <w:ilvl w:val="0"/>
          <w:numId w:val="4"/>
        </w:numPr>
        <w:spacing w:after="0"/>
        <w:rPr>
          <w:rFonts w:ascii="Gill Sans MT" w:hAnsi="Gill Sans MT"/>
          <w:color w:val="000000"/>
          <w:sz w:val="20"/>
        </w:rPr>
      </w:pPr>
      <w:r w:rsidRPr="00F32A15">
        <w:rPr>
          <w:rFonts w:ascii="Gill Sans MT" w:hAnsi="Gill Sans MT"/>
          <w:color w:val="000000"/>
          <w:sz w:val="20"/>
        </w:rPr>
        <w:t xml:space="preserve">Explain why bicycle tires seem more flat in the winter than in summer.  </w:t>
      </w:r>
    </w:p>
    <w:p w:rsidR="001E50E2" w:rsidRPr="00F01642" w:rsidRDefault="00E67752" w:rsidP="00F01642">
      <w:pPr>
        <w:numPr>
          <w:ilvl w:val="0"/>
          <w:numId w:val="4"/>
        </w:numPr>
        <w:spacing w:after="0"/>
        <w:rPr>
          <w:rFonts w:ascii="Gill Sans MT" w:hAnsi="Gill Sans MT"/>
          <w:color w:val="000000"/>
          <w:sz w:val="20"/>
        </w:rPr>
      </w:pPr>
      <w:r w:rsidRPr="00F32A15">
        <w:rPr>
          <w:rFonts w:ascii="Gill Sans MT" w:hAnsi="Gill Sans MT"/>
          <w:color w:val="000000"/>
          <w:sz w:val="20"/>
        </w:rPr>
        <w:t xml:space="preserve">Explain why a can of soda pop explodes if left in the hot sun.  </w:t>
      </w:r>
    </w:p>
    <w:p w:rsidR="001E50E2" w:rsidRPr="00F32A15" w:rsidRDefault="001E50E2" w:rsidP="001E50E2">
      <w:pPr>
        <w:spacing w:after="0"/>
        <w:ind w:left="1100"/>
        <w:rPr>
          <w:rFonts w:ascii="Gill Sans MT" w:hAnsi="Gill Sans MT"/>
          <w:color w:val="000000"/>
          <w:sz w:val="20"/>
        </w:rPr>
      </w:pPr>
    </w:p>
    <w:p w:rsidR="00E67752" w:rsidRPr="00F32A15" w:rsidRDefault="00E67752" w:rsidP="001E50E2">
      <w:pPr>
        <w:numPr>
          <w:ilvl w:val="0"/>
          <w:numId w:val="4"/>
        </w:numPr>
        <w:spacing w:after="0"/>
        <w:jc w:val="both"/>
        <w:rPr>
          <w:rFonts w:ascii="Gill Sans MT" w:hAnsi="Gill Sans MT"/>
          <w:color w:val="000000"/>
          <w:sz w:val="20"/>
        </w:rPr>
      </w:pPr>
      <w:r w:rsidRPr="00F32A15">
        <w:rPr>
          <w:rFonts w:ascii="Gill Sans MT" w:hAnsi="Gill Sans MT"/>
          <w:color w:val="000000"/>
          <w:sz w:val="20"/>
        </w:rPr>
        <w:t>A rigid container filled with a gas is pl</w:t>
      </w:r>
      <w:r w:rsidR="00F01642">
        <w:rPr>
          <w:rFonts w:ascii="Gill Sans MT" w:hAnsi="Gill Sans MT"/>
          <w:color w:val="000000"/>
          <w:sz w:val="20"/>
        </w:rPr>
        <w:t>aced in ice</w:t>
      </w:r>
      <w:r w:rsidRPr="00F32A15">
        <w:rPr>
          <w:rFonts w:ascii="Gill Sans MT" w:hAnsi="Gill Sans MT"/>
          <w:color w:val="000000"/>
          <w:sz w:val="20"/>
        </w:rPr>
        <w:t>.  What will happen to the pressure of the gas?  What do you think will happen to the volume</w:t>
      </w:r>
      <w:r w:rsidR="00F01642">
        <w:rPr>
          <w:rFonts w:ascii="Gill Sans MT" w:hAnsi="Gill Sans MT"/>
          <w:color w:val="000000"/>
          <w:sz w:val="20"/>
        </w:rPr>
        <w:t xml:space="preserve"> eventually</w:t>
      </w:r>
      <w:bookmarkStart w:id="0" w:name="_GoBack"/>
      <w:bookmarkEnd w:id="0"/>
      <w:r w:rsidRPr="00F32A15">
        <w:rPr>
          <w:rFonts w:ascii="Gill Sans MT" w:hAnsi="Gill Sans MT"/>
          <w:color w:val="000000"/>
          <w:sz w:val="20"/>
        </w:rPr>
        <w:t>?</w:t>
      </w:r>
    </w:p>
    <w:p w:rsidR="00A66EBF" w:rsidRPr="00F32A15" w:rsidRDefault="001E50E2" w:rsidP="00A66EBF">
      <w:pPr>
        <w:jc w:val="right"/>
        <w:rPr>
          <w:rFonts w:ascii="Gill Sans MT" w:hAnsi="Gill Sans MT"/>
          <w:sz w:val="20"/>
        </w:rPr>
      </w:pPr>
      <w:r w:rsidRPr="00F32A15">
        <w:rPr>
          <w:rFonts w:ascii="Gill Sans MT" w:hAnsi="Gill Sans MT"/>
          <w:noProof/>
          <w:sz w:val="20"/>
          <w:lang w:val="es-ES" w:eastAsia="es-ES"/>
        </w:rPr>
        <w:drawing>
          <wp:inline distT="0" distB="0" distL="0" distR="0" wp14:anchorId="11FA0FEE" wp14:editId="4141E3AB">
            <wp:extent cx="512535" cy="920377"/>
            <wp:effectExtent l="0" t="0" r="1905" b="0"/>
            <wp:docPr id="4" name="Imagen 4" descr="http://nalgene.com/content/wp-content/themes/nalgene_theme/sorterScript/images/reds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lgene.com/content/wp-content/themes/nalgene_theme/sorterScript/images/reds_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46" cy="92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BF" w:rsidRPr="00F32A15" w:rsidRDefault="00A66EBF" w:rsidP="00A66EBF">
      <w:pPr>
        <w:jc w:val="right"/>
        <w:rPr>
          <w:rFonts w:ascii="Gill Sans MT" w:hAnsi="Gill Sans MT"/>
          <w:sz w:val="20"/>
        </w:rPr>
      </w:pPr>
    </w:p>
    <w:p w:rsidR="00A66EBF" w:rsidRPr="00F32A15" w:rsidRDefault="00A66EBF" w:rsidP="00A66EBF">
      <w:pPr>
        <w:rPr>
          <w:rFonts w:ascii="Gill Sans MT" w:hAnsi="Gill Sans MT"/>
          <w:sz w:val="20"/>
        </w:rPr>
      </w:pPr>
    </w:p>
    <w:p w:rsidR="00DC780C" w:rsidRPr="00F32A15" w:rsidRDefault="00DC780C" w:rsidP="00A66EBF">
      <w:pPr>
        <w:rPr>
          <w:rFonts w:ascii="Gill Sans MT" w:hAnsi="Gill Sans MT"/>
          <w:sz w:val="20"/>
        </w:rPr>
      </w:pPr>
    </w:p>
    <w:p w:rsidR="00DC780C" w:rsidRPr="00F32A15" w:rsidRDefault="00DC780C" w:rsidP="00A66EBF">
      <w:pPr>
        <w:rPr>
          <w:rFonts w:ascii="Gill Sans MT" w:hAnsi="Gill Sans MT"/>
          <w:sz w:val="20"/>
        </w:rPr>
      </w:pPr>
    </w:p>
    <w:p w:rsidR="00E67752" w:rsidRPr="00F32A15" w:rsidRDefault="00E67752" w:rsidP="00A66EBF">
      <w:pPr>
        <w:rPr>
          <w:rFonts w:ascii="Gill Sans MT" w:hAnsi="Gill Sans MT"/>
          <w:sz w:val="20"/>
        </w:rPr>
      </w:pPr>
      <w:r w:rsidRPr="00F32A15">
        <w:rPr>
          <w:rFonts w:ascii="Gill Sans MT" w:hAnsi="Gill Sans MT"/>
          <w:sz w:val="20"/>
        </w:rPr>
        <w:t>Bibliography</w:t>
      </w:r>
    </w:p>
    <w:p w:rsidR="003E1A46" w:rsidRPr="00F32A15" w:rsidRDefault="003E1A46">
      <w:pPr>
        <w:rPr>
          <w:rFonts w:ascii="Gill Sans MT" w:hAnsi="Gill Sans MT" w:cs="Times New Roman"/>
          <w:color w:val="666666"/>
          <w:sz w:val="16"/>
          <w:szCs w:val="18"/>
        </w:rPr>
      </w:pPr>
      <w:proofErr w:type="spellStart"/>
      <w:proofErr w:type="gramStart"/>
      <w:r w:rsidRPr="00F32A15">
        <w:rPr>
          <w:rFonts w:ascii="Gill Sans MT" w:hAnsi="Gill Sans MT" w:cs="Times New Roman"/>
          <w:color w:val="666666"/>
          <w:sz w:val="16"/>
          <w:szCs w:val="18"/>
        </w:rPr>
        <w:t>Barbera</w:t>
      </w:r>
      <w:proofErr w:type="spellEnd"/>
      <w:r w:rsidRPr="00F32A15">
        <w:rPr>
          <w:rFonts w:ascii="Gill Sans MT" w:hAnsi="Gill Sans MT" w:cs="Times New Roman"/>
          <w:color w:val="666666"/>
          <w:sz w:val="16"/>
          <w:szCs w:val="18"/>
        </w:rPr>
        <w:t xml:space="preserve">, J., </w:t>
      </w:r>
      <w:proofErr w:type="spellStart"/>
      <w:r w:rsidRPr="00F32A15">
        <w:rPr>
          <w:rFonts w:ascii="Gill Sans MT" w:hAnsi="Gill Sans MT" w:cs="Times New Roman"/>
          <w:color w:val="666666"/>
          <w:sz w:val="16"/>
          <w:szCs w:val="18"/>
        </w:rPr>
        <w:t>Dubson</w:t>
      </w:r>
      <w:proofErr w:type="spellEnd"/>
      <w:r w:rsidRPr="00F32A15">
        <w:rPr>
          <w:rFonts w:ascii="Gill Sans MT" w:hAnsi="Gill Sans MT" w:cs="Times New Roman"/>
          <w:color w:val="666666"/>
          <w:sz w:val="16"/>
          <w:szCs w:val="18"/>
        </w:rPr>
        <w:t xml:space="preserve">, M., &amp; </w:t>
      </w:r>
      <w:proofErr w:type="spellStart"/>
      <w:r w:rsidRPr="00F32A15">
        <w:rPr>
          <w:rFonts w:ascii="Gill Sans MT" w:hAnsi="Gill Sans MT" w:cs="Times New Roman"/>
          <w:color w:val="666666"/>
          <w:sz w:val="16"/>
          <w:szCs w:val="18"/>
        </w:rPr>
        <w:t>MasterLE</w:t>
      </w:r>
      <w:proofErr w:type="spellEnd"/>
      <w:r w:rsidRPr="00F32A15">
        <w:rPr>
          <w:rFonts w:ascii="Gill Sans MT" w:hAnsi="Gill Sans MT" w:cs="Times New Roman"/>
          <w:color w:val="666666"/>
          <w:sz w:val="16"/>
          <w:szCs w:val="18"/>
        </w:rPr>
        <w:t>, R. (2014).</w:t>
      </w:r>
      <w:proofErr w:type="gramEnd"/>
      <w:r w:rsidRPr="00F32A15">
        <w:rPr>
          <w:rStyle w:val="apple-converted-space"/>
          <w:rFonts w:ascii="Gill Sans MT" w:hAnsi="Gill Sans MT" w:cs="Times New Roman"/>
          <w:color w:val="666666"/>
          <w:sz w:val="16"/>
          <w:szCs w:val="18"/>
        </w:rPr>
        <w:t> </w:t>
      </w:r>
      <w:proofErr w:type="gramStart"/>
      <w:r w:rsidRPr="00F32A15">
        <w:rPr>
          <w:rFonts w:ascii="Gill Sans MT" w:hAnsi="Gill Sans MT" w:cs="Times New Roman"/>
          <w:i/>
          <w:iCs/>
          <w:color w:val="666666"/>
          <w:sz w:val="16"/>
          <w:szCs w:val="18"/>
        </w:rPr>
        <w:t>Gas Properties</w:t>
      </w:r>
      <w:r w:rsidRPr="00F32A15">
        <w:rPr>
          <w:rFonts w:ascii="Gill Sans MT" w:hAnsi="Gill Sans MT" w:cs="Times New Roman"/>
          <w:color w:val="666666"/>
          <w:sz w:val="16"/>
          <w:szCs w:val="18"/>
        </w:rPr>
        <w:t>.</w:t>
      </w:r>
      <w:proofErr w:type="gramEnd"/>
      <w:r w:rsidRPr="00F32A15">
        <w:rPr>
          <w:rStyle w:val="apple-converted-space"/>
          <w:rFonts w:ascii="Gill Sans MT" w:hAnsi="Gill Sans MT" w:cs="Times New Roman"/>
          <w:color w:val="666666"/>
          <w:sz w:val="16"/>
          <w:szCs w:val="18"/>
        </w:rPr>
        <w:t> </w:t>
      </w:r>
      <w:proofErr w:type="spellStart"/>
      <w:proofErr w:type="gramStart"/>
      <w:r w:rsidRPr="00F32A15">
        <w:rPr>
          <w:rFonts w:ascii="Gill Sans MT" w:hAnsi="Gill Sans MT" w:cs="Times New Roman"/>
          <w:i/>
          <w:iCs/>
          <w:color w:val="666666"/>
          <w:sz w:val="16"/>
          <w:szCs w:val="18"/>
        </w:rPr>
        <w:t>PhET</w:t>
      </w:r>
      <w:proofErr w:type="spellEnd"/>
      <w:r w:rsidRPr="00F32A15">
        <w:rPr>
          <w:rFonts w:ascii="Gill Sans MT" w:hAnsi="Gill Sans MT" w:cs="Times New Roman"/>
          <w:color w:val="666666"/>
          <w:sz w:val="16"/>
          <w:szCs w:val="18"/>
        </w:rPr>
        <w:t>.</w:t>
      </w:r>
      <w:proofErr w:type="gramEnd"/>
      <w:r w:rsidRPr="00F32A15">
        <w:rPr>
          <w:rFonts w:ascii="Gill Sans MT" w:hAnsi="Gill Sans MT" w:cs="Times New Roman"/>
          <w:color w:val="666666"/>
          <w:sz w:val="16"/>
          <w:szCs w:val="18"/>
        </w:rPr>
        <w:t xml:space="preserve"> Retrieved 28 October 2014, from </w:t>
      </w:r>
      <w:hyperlink r:id="rId15" w:history="1">
        <w:r w:rsidRPr="00F32A15">
          <w:rPr>
            <w:rStyle w:val="Hipervnculo"/>
            <w:rFonts w:ascii="Gill Sans MT" w:hAnsi="Gill Sans MT" w:cs="Times New Roman"/>
            <w:sz w:val="16"/>
            <w:szCs w:val="18"/>
          </w:rPr>
          <w:t>http://phet.colorado.edu/en/simulation/gas-properties</w:t>
        </w:r>
      </w:hyperlink>
    </w:p>
    <w:p w:rsidR="00E67752" w:rsidRPr="00F32A15" w:rsidRDefault="00E67752">
      <w:pPr>
        <w:rPr>
          <w:rFonts w:ascii="Gill Sans MT" w:hAnsi="Gill Sans MT" w:cs="Times New Roman"/>
          <w:color w:val="666666"/>
          <w:sz w:val="16"/>
          <w:szCs w:val="18"/>
        </w:rPr>
      </w:pPr>
      <w:r w:rsidRPr="00F32A15">
        <w:rPr>
          <w:rFonts w:ascii="Gill Sans MT" w:hAnsi="Gill Sans MT" w:cs="Times New Roman"/>
          <w:color w:val="666666"/>
          <w:sz w:val="16"/>
          <w:szCs w:val="18"/>
        </w:rPr>
        <w:t xml:space="preserve">Duke </w:t>
      </w:r>
      <w:proofErr w:type="spellStart"/>
      <w:r w:rsidRPr="00F32A15">
        <w:rPr>
          <w:rFonts w:ascii="Gill Sans MT" w:hAnsi="Gill Sans MT" w:cs="Times New Roman"/>
          <w:color w:val="666666"/>
          <w:sz w:val="16"/>
          <w:szCs w:val="18"/>
        </w:rPr>
        <w:t>LeTran</w:t>
      </w:r>
      <w:proofErr w:type="spellEnd"/>
      <w:r w:rsidRPr="00F32A15">
        <w:rPr>
          <w:rFonts w:ascii="Gill Sans MT" w:hAnsi="Gill Sans MT" w:cs="Times New Roman"/>
          <w:color w:val="666666"/>
          <w:sz w:val="16"/>
          <w:szCs w:val="18"/>
        </w:rPr>
        <w:t>, D. (2014).</w:t>
      </w:r>
      <w:r w:rsidRPr="00F32A15">
        <w:rPr>
          <w:rStyle w:val="apple-converted-space"/>
          <w:rFonts w:ascii="Gill Sans MT" w:hAnsi="Gill Sans MT" w:cs="Times New Roman"/>
          <w:color w:val="666666"/>
          <w:sz w:val="16"/>
          <w:szCs w:val="18"/>
        </w:rPr>
        <w:t> </w:t>
      </w:r>
      <w:proofErr w:type="gramStart"/>
      <w:r w:rsidRPr="00F32A15">
        <w:rPr>
          <w:rFonts w:ascii="Gill Sans MT" w:hAnsi="Gill Sans MT" w:cs="Times New Roman"/>
          <w:i/>
          <w:iCs/>
          <w:color w:val="666666"/>
          <w:sz w:val="16"/>
          <w:szCs w:val="18"/>
        </w:rPr>
        <w:t xml:space="preserve">The Ideal Gas Law - </w:t>
      </w:r>
      <w:proofErr w:type="spellStart"/>
      <w:r w:rsidRPr="00F32A15">
        <w:rPr>
          <w:rFonts w:ascii="Gill Sans MT" w:hAnsi="Gill Sans MT" w:cs="Times New Roman"/>
          <w:i/>
          <w:iCs/>
          <w:color w:val="666666"/>
          <w:sz w:val="16"/>
          <w:szCs w:val="18"/>
        </w:rPr>
        <w:t>Chemwiki</w:t>
      </w:r>
      <w:proofErr w:type="spellEnd"/>
      <w:r w:rsidRPr="00F32A15">
        <w:rPr>
          <w:rFonts w:ascii="Gill Sans MT" w:hAnsi="Gill Sans MT" w:cs="Times New Roman"/>
          <w:color w:val="666666"/>
          <w:sz w:val="16"/>
          <w:szCs w:val="18"/>
        </w:rPr>
        <w:t>.</w:t>
      </w:r>
      <w:proofErr w:type="gramEnd"/>
      <w:r w:rsidRPr="00F32A15">
        <w:rPr>
          <w:rStyle w:val="apple-converted-space"/>
          <w:rFonts w:ascii="Gill Sans MT" w:hAnsi="Gill Sans MT" w:cs="Times New Roman"/>
          <w:color w:val="666666"/>
          <w:sz w:val="16"/>
          <w:szCs w:val="18"/>
        </w:rPr>
        <w:t> </w:t>
      </w:r>
      <w:r w:rsidRPr="00F32A15">
        <w:rPr>
          <w:rFonts w:ascii="Gill Sans MT" w:hAnsi="Gill Sans MT" w:cs="Times New Roman"/>
          <w:i/>
          <w:iCs/>
          <w:color w:val="666666"/>
          <w:sz w:val="16"/>
          <w:szCs w:val="18"/>
        </w:rPr>
        <w:t>Chemwiki.ucdavis.edu</w:t>
      </w:r>
      <w:r w:rsidRPr="00F32A15">
        <w:rPr>
          <w:rFonts w:ascii="Gill Sans MT" w:hAnsi="Gill Sans MT" w:cs="Times New Roman"/>
          <w:color w:val="666666"/>
          <w:sz w:val="16"/>
          <w:szCs w:val="18"/>
        </w:rPr>
        <w:t>. Retrieved 27 October 2014, from</w:t>
      </w:r>
      <w:r w:rsidR="001E50E2" w:rsidRPr="00F32A15">
        <w:rPr>
          <w:rFonts w:ascii="Gill Sans MT" w:hAnsi="Gill Sans MT" w:cs="Times New Roman"/>
          <w:color w:val="666666"/>
          <w:sz w:val="16"/>
          <w:szCs w:val="18"/>
        </w:rPr>
        <w:t xml:space="preserve"> </w:t>
      </w:r>
      <w:hyperlink r:id="rId16" w:history="1">
        <w:r w:rsidR="003E1A46" w:rsidRPr="00F32A15">
          <w:rPr>
            <w:rStyle w:val="Hipervnculo"/>
            <w:rFonts w:ascii="Gill Sans MT" w:hAnsi="Gill Sans MT" w:cs="Times New Roman"/>
            <w:sz w:val="16"/>
            <w:szCs w:val="18"/>
          </w:rPr>
          <w:t>http://chemwiki.ucdavis.edu/Physical_Chemistry/Physical_Properties_of_Matter/Phases_of_Matter/Gases/The_Id</w:t>
        </w:r>
      </w:hyperlink>
    </w:p>
    <w:p w:rsidR="003E1A46" w:rsidRPr="00F32A15" w:rsidRDefault="003E1A46" w:rsidP="003E1A46">
      <w:pPr>
        <w:pStyle w:val="Piedepgina"/>
        <w:rPr>
          <w:rFonts w:ascii="Gill Sans MT" w:hAnsi="Gill Sans MT"/>
          <w:sz w:val="18"/>
        </w:rPr>
      </w:pPr>
      <w:r w:rsidRPr="00F32A15">
        <w:rPr>
          <w:rFonts w:ascii="Gill Sans MT" w:hAnsi="Gill Sans MT"/>
          <w:sz w:val="18"/>
        </w:rPr>
        <w:t xml:space="preserve">Thanks to </w:t>
      </w:r>
      <w:hyperlink r:id="rId17" w:history="1">
        <w:r w:rsidRPr="00F32A15">
          <w:rPr>
            <w:rStyle w:val="Hipervnculo"/>
            <w:rFonts w:ascii="Gill Sans MT" w:hAnsi="Gill Sans MT"/>
            <w:sz w:val="18"/>
          </w:rPr>
          <w:t xml:space="preserve">Sarah </w:t>
        </w:r>
        <w:proofErr w:type="spellStart"/>
        <w:r w:rsidRPr="00F32A15">
          <w:rPr>
            <w:rStyle w:val="Hipervnculo"/>
            <w:rFonts w:ascii="Gill Sans MT" w:hAnsi="Gill Sans MT"/>
            <w:sz w:val="18"/>
          </w:rPr>
          <w:t>Borenstein’s</w:t>
        </w:r>
        <w:proofErr w:type="spellEnd"/>
        <w:r w:rsidRPr="00F32A15">
          <w:rPr>
            <w:rStyle w:val="Hipervnculo"/>
            <w:rFonts w:ascii="Gill Sans MT" w:hAnsi="Gill Sans MT"/>
            <w:sz w:val="18"/>
          </w:rPr>
          <w:t xml:space="preserve"> lesson</w:t>
        </w:r>
      </w:hyperlink>
      <w:r w:rsidRPr="00F32A15">
        <w:rPr>
          <w:rFonts w:ascii="Gill Sans MT" w:hAnsi="Gill Sans MT"/>
          <w:sz w:val="18"/>
        </w:rPr>
        <w:t xml:space="preserve"> on </w:t>
      </w:r>
      <w:proofErr w:type="spellStart"/>
      <w:r w:rsidRPr="00F32A15">
        <w:rPr>
          <w:rFonts w:ascii="Gill Sans MT" w:hAnsi="Gill Sans MT"/>
          <w:sz w:val="18"/>
        </w:rPr>
        <w:t>PhET</w:t>
      </w:r>
      <w:proofErr w:type="spellEnd"/>
      <w:r w:rsidRPr="00F32A15">
        <w:rPr>
          <w:rFonts w:ascii="Gill Sans MT" w:hAnsi="Gill Sans MT"/>
          <w:sz w:val="18"/>
        </w:rPr>
        <w:t xml:space="preserve"> Teacher’s Activity Database</w:t>
      </w:r>
    </w:p>
    <w:p w:rsidR="003E1A46" w:rsidRPr="00F32A15" w:rsidRDefault="003E1A46">
      <w:pPr>
        <w:rPr>
          <w:rFonts w:ascii="Gill Sans MT" w:hAnsi="Gill Sans MT" w:cs="Times New Roman"/>
          <w:sz w:val="16"/>
          <w:szCs w:val="18"/>
          <w:lang w:val="en-US"/>
        </w:rPr>
      </w:pPr>
    </w:p>
    <w:sectPr w:rsidR="003E1A46" w:rsidRPr="00F32A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000"/>
    <w:multiLevelType w:val="hybridMultilevel"/>
    <w:tmpl w:val="5692B9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473027"/>
    <w:multiLevelType w:val="hybridMultilevel"/>
    <w:tmpl w:val="D0C80A00"/>
    <w:lvl w:ilvl="0" w:tplc="2BC2F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5BD6"/>
    <w:multiLevelType w:val="hybridMultilevel"/>
    <w:tmpl w:val="E51C0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743E8"/>
    <w:multiLevelType w:val="hybridMultilevel"/>
    <w:tmpl w:val="303275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155C9"/>
    <w:multiLevelType w:val="multilevel"/>
    <w:tmpl w:val="9BEE6DC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5">
    <w:nsid w:val="76736102"/>
    <w:multiLevelType w:val="hybridMultilevel"/>
    <w:tmpl w:val="B3E02B62"/>
    <w:lvl w:ilvl="0" w:tplc="5CD42268">
      <w:start w:val="1"/>
      <w:numFmt w:val="lowerLetter"/>
      <w:lvlText w:val="%1.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6BA7EB4"/>
    <w:multiLevelType w:val="hybridMultilevel"/>
    <w:tmpl w:val="317EF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7D"/>
    <w:rsid w:val="00036A33"/>
    <w:rsid w:val="000C354F"/>
    <w:rsid w:val="001E50E2"/>
    <w:rsid w:val="00262BB5"/>
    <w:rsid w:val="00365754"/>
    <w:rsid w:val="003E1A46"/>
    <w:rsid w:val="006347D5"/>
    <w:rsid w:val="00766D43"/>
    <w:rsid w:val="007B257D"/>
    <w:rsid w:val="00932007"/>
    <w:rsid w:val="00A66EBF"/>
    <w:rsid w:val="00BB79F3"/>
    <w:rsid w:val="00C314A7"/>
    <w:rsid w:val="00D12B00"/>
    <w:rsid w:val="00DC780C"/>
    <w:rsid w:val="00E67752"/>
    <w:rsid w:val="00F01642"/>
    <w:rsid w:val="00F32A15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354F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E67752"/>
  </w:style>
  <w:style w:type="character" w:customStyle="1" w:styleId="selectable">
    <w:name w:val="selectable"/>
    <w:basedOn w:val="Fuentedeprrafopredeter"/>
    <w:rsid w:val="00E67752"/>
  </w:style>
  <w:style w:type="paragraph" w:styleId="Prrafodelista">
    <w:name w:val="List Paragraph"/>
    <w:basedOn w:val="Normal"/>
    <w:uiPriority w:val="34"/>
    <w:qFormat/>
    <w:rsid w:val="00E6775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6775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E67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75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E1A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1A4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354F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E67752"/>
  </w:style>
  <w:style w:type="character" w:customStyle="1" w:styleId="selectable">
    <w:name w:val="selectable"/>
    <w:basedOn w:val="Fuentedeprrafopredeter"/>
    <w:rsid w:val="00E67752"/>
  </w:style>
  <w:style w:type="paragraph" w:styleId="Prrafodelista">
    <w:name w:val="List Paragraph"/>
    <w:basedOn w:val="Normal"/>
    <w:uiPriority w:val="34"/>
    <w:qFormat/>
    <w:rsid w:val="00E6775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6775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E67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75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E1A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1A4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yclopedia.com/topic/Edme_Mariotte.aspx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bertboyle.info/3.php" TargetMode="External"/><Relationship Id="rId12" Type="http://schemas.openxmlformats.org/officeDocument/2006/relationships/hyperlink" Target="https://phet.colorado.edu/en/simulation/gas-properties" TargetMode="External"/><Relationship Id="rId17" Type="http://schemas.openxmlformats.org/officeDocument/2006/relationships/hyperlink" Target="http://phet.colorado.edu/en/contributions/view/3010" TargetMode="External"/><Relationship Id="rId2" Type="http://schemas.openxmlformats.org/officeDocument/2006/relationships/styles" Target="styles.xml"/><Relationship Id="rId16" Type="http://schemas.openxmlformats.org/officeDocument/2006/relationships/hyperlink" Target="http://chemwiki.ucdavis.edu/Physical_Chemistry/Physical_Properties_of_Matter/Phases_of_Matter/Gases/The_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mousscientists.org/robert-boyle/" TargetMode="External"/><Relationship Id="rId11" Type="http://schemas.openxmlformats.org/officeDocument/2006/relationships/hyperlink" Target="http://www.encyclopedia.com/doc/1G2-283090086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et.colorado.edu/en/simulation/gas-properties" TargetMode="External"/><Relationship Id="rId10" Type="http://schemas.openxmlformats.org/officeDocument/2006/relationships/hyperlink" Target="http://en.wikisource.org/wiki/1911_Encyclop%C3%A6dia_Britannica/Charles,_Jacques_Alexandre_C%C3%A9sa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1902encyclopedia.com/G/GAY/joseph-louis-gay-lussac.htm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Prado Fernández</dc:creator>
  <cp:lastModifiedBy>sfpaula.default</cp:lastModifiedBy>
  <cp:revision>2</cp:revision>
  <dcterms:created xsi:type="dcterms:W3CDTF">2014-10-29T10:21:00Z</dcterms:created>
  <dcterms:modified xsi:type="dcterms:W3CDTF">2014-10-29T10:21:00Z</dcterms:modified>
</cp:coreProperties>
</file>