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/>
      </w:pPr>
      <w:r w:rsidDel="00000000" w:rsidR="00000000" w:rsidRPr="00000000">
        <w:rPr>
          <w:rtl w:val="0"/>
        </w:rPr>
        <w:t xml:space="preserve">Name:___________________ Form___________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/>
      </w:pPr>
      <w:r w:rsidDel="00000000" w:rsidR="00000000" w:rsidRPr="00000000">
        <w:rPr>
          <w:sz w:val="48"/>
          <w:szCs w:val="48"/>
          <w:u w:val="single"/>
          <w:rtl w:val="0"/>
        </w:rPr>
        <w:t xml:space="preserve">The Heart and Circulation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the following: 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2355"/>
        <w:gridCol w:w="3029"/>
        <w:tblGridChange w:id="0">
          <w:tblGrid>
            <w:gridCol w:w="3645"/>
            <w:gridCol w:w="2355"/>
            <w:gridCol w:w="3029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two receiving chambers for blood are the_______________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two discharging chambers for blood are the____________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________________ separates the heart chambers. </w:t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Figure 1. Anatomy of the heart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3271838" cy="327183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838" cy="3271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Figure 1, answer the following: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LEFT side of the heart RECEIVES blood FROM the_____________________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RIGHT side of the heart RECEIVES blood FROM the_____________________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LEFT side of the heart PUMPS blood TO the 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RIGHT side of the heart PUMPS blood TO the________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table, fill in whether the part listed contains oxygenated or deoxygenated blood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 of the heart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Oxygenated (O) / Deoxygenated (D)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Left Ventricle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Ventricle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Left Atrium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Atrium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Pulmonary Artery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Pulmonary Vein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Superior vena cava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Inferior vena cava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Aorta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the table above along with Figure 1 to answer the following: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The blood in the LEFT side of the heart is oxygenated/deoxygenated. Why is this logical?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The blood in the RIGHT side of the heart is oxygenated/deoxygenated. Why is this logical?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Blood is changed from an oxygenated state to a deoxygenated state OR from a deoxygenated state to an oxygenated state in our circulatory system. Which change occurs in the……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Lung capillaries 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why: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Body capillaries _____________________________________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why: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Where did the blood come from BEFORE it entered the……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Right atrium ___________________ </w:t>
        <w:tab/>
        <w:tab/>
        <w:t xml:space="preserve">Left atrium 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Right ventricle _________________ </w:t>
        <w:tab/>
        <w:tab/>
        <w:t xml:space="preserve">Left ventricle __________________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Pulmonary veins ________________</w:t>
        <w:tab/>
        <w:tab/>
        <w:t xml:space="preserve">Pulmonary arteries 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Aorta ___________________________ </w:t>
        <w:tab/>
        <w:t xml:space="preserve">Superior vena cava 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Inferior vena cava __________________ </w:t>
        <w:tab/>
        <w:t xml:space="preserve">Lungs 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Organs &amp; legs _____________________ </w:t>
        <w:tab/>
        <w:t xml:space="preserve">Head 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What could happen if a heart valve did not work properly?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What is the difference between pulmonary and systemic circulation?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Mr Rouf IGCSE Biology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